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1B23AC" w:rsidP="001B23AC" w:rsidRDefault="001B23AC" w14:paraId="36EB7017" w14:textId="7898940C">
      <w:pPr>
        <w:pStyle w:val="Titel"/>
        <w:spacing w:before="240" w:after="240"/>
      </w:pPr>
    </w:p>
    <w:p w:rsidR="001B23AC" w:rsidP="001B23AC" w:rsidRDefault="001B23AC" w14:paraId="0137F455" w14:textId="77777777">
      <w:pPr>
        <w:pStyle w:val="Titel"/>
        <w:spacing w:before="240" w:after="240"/>
      </w:pPr>
    </w:p>
    <w:p w:rsidR="001B23AC" w:rsidP="001B23AC" w:rsidRDefault="001B23AC" w14:paraId="5AA5096A" w14:textId="77777777">
      <w:pPr>
        <w:pStyle w:val="Titel"/>
        <w:spacing w:before="240" w:after="240"/>
      </w:pPr>
    </w:p>
    <w:p w:rsidR="001B23AC" w:rsidP="001B23AC" w:rsidRDefault="001B23AC" w14:paraId="08670B9E" w14:textId="77777777">
      <w:pPr>
        <w:pStyle w:val="Titel"/>
        <w:spacing w:before="240" w:after="240"/>
      </w:pPr>
    </w:p>
    <w:p w:rsidR="001B23AC" w:rsidP="001B23AC" w:rsidRDefault="001B23AC" w14:paraId="74355EBF" w14:textId="77777777">
      <w:pPr>
        <w:pStyle w:val="Titel"/>
        <w:spacing w:before="240" w:after="240"/>
      </w:pPr>
    </w:p>
    <w:p w:rsidRPr="0051615E" w:rsidR="001B23AC" w:rsidP="004F66B1" w:rsidRDefault="3896581F" w14:paraId="3E80C7FD" w14:textId="77777777">
      <w:pPr>
        <w:pStyle w:val="Titel"/>
        <w:spacing w:before="0" w:after="0"/>
        <w:rPr>
          <w:sz w:val="50"/>
          <w:szCs w:val="50"/>
        </w:rPr>
      </w:pPr>
      <w:bookmarkStart w:name="_Toc117251923" w:id="0"/>
      <w:bookmarkStart w:name="_Toc137462779" w:id="1"/>
      <w:r w:rsidRPr="644C496E">
        <w:rPr>
          <w:sz w:val="50"/>
          <w:szCs w:val="50"/>
        </w:rPr>
        <w:t xml:space="preserve">MRSA-beleid in </w:t>
      </w:r>
      <w:r w:rsidRPr="644C496E" w:rsidR="62DA8294">
        <w:rPr>
          <w:sz w:val="50"/>
          <w:szCs w:val="50"/>
        </w:rPr>
        <w:t>w</w:t>
      </w:r>
      <w:r w:rsidRPr="644C496E">
        <w:rPr>
          <w:sz w:val="50"/>
          <w:szCs w:val="50"/>
        </w:rPr>
        <w:t>oon</w:t>
      </w:r>
      <w:r w:rsidRPr="644C496E" w:rsidR="6A1E4EE1">
        <w:rPr>
          <w:sz w:val="50"/>
          <w:szCs w:val="50"/>
        </w:rPr>
        <w:t>z</w:t>
      </w:r>
      <w:r w:rsidRPr="644C496E">
        <w:rPr>
          <w:sz w:val="50"/>
          <w:szCs w:val="50"/>
        </w:rPr>
        <w:t>orgcentra</w:t>
      </w:r>
      <w:bookmarkEnd w:id="0"/>
      <w:bookmarkEnd w:id="1"/>
    </w:p>
    <w:p w:rsidRPr="004F66B1" w:rsidR="008312D6" w:rsidP="004F66B1" w:rsidRDefault="004F66B1" w14:paraId="6F6B96D8" w14:textId="40B1CDBB">
      <w:pPr>
        <w:pStyle w:val="Titel"/>
        <w:spacing w:before="0" w:after="0"/>
        <w:rPr>
          <w:sz w:val="40"/>
          <w:szCs w:val="40"/>
        </w:rPr>
      </w:pPr>
      <w:r w:rsidRPr="6FA37BD9" w:rsidR="004F66B1">
        <w:rPr>
          <w:sz w:val="40"/>
          <w:szCs w:val="40"/>
        </w:rPr>
        <w:t>(</w:t>
      </w:r>
      <w:r w:rsidRPr="6FA37BD9" w:rsidR="3830341E">
        <w:rPr>
          <w:sz w:val="40"/>
          <w:szCs w:val="40"/>
        </w:rPr>
        <w:t xml:space="preserve">juli </w:t>
      </w:r>
      <w:r w:rsidRPr="6FA37BD9" w:rsidR="004F66B1">
        <w:rPr>
          <w:sz w:val="40"/>
          <w:szCs w:val="40"/>
        </w:rPr>
        <w:t>2024)</w:t>
      </w:r>
    </w:p>
    <w:p w:rsidR="008312D6" w:rsidP="008312D6" w:rsidRDefault="008312D6" w14:paraId="6CBAB914" w14:textId="09073B49">
      <w:pPr>
        <w:pStyle w:val="Titel"/>
        <w:spacing w:before="240" w:after="240"/>
        <w:jc w:val="both"/>
        <w:rPr>
          <w:sz w:val="50"/>
          <w:szCs w:val="50"/>
        </w:rPr>
      </w:pPr>
    </w:p>
    <w:p w:rsidR="008312D6" w:rsidP="008312D6" w:rsidRDefault="008312D6" w14:paraId="0FD07328" w14:textId="14325801">
      <w:pPr>
        <w:pStyle w:val="Titel"/>
        <w:spacing w:before="240" w:after="240"/>
        <w:jc w:val="right"/>
        <w:rPr>
          <w:sz w:val="50"/>
          <w:szCs w:val="50"/>
        </w:rPr>
      </w:pPr>
    </w:p>
    <w:p w:rsidR="008312D6" w:rsidP="008312D6" w:rsidRDefault="008312D6" w14:paraId="131304C3" w14:textId="0FD9A182">
      <w:pPr>
        <w:pStyle w:val="Titel"/>
        <w:spacing w:before="240" w:after="240"/>
        <w:jc w:val="right"/>
        <w:rPr>
          <w:sz w:val="50"/>
          <w:szCs w:val="50"/>
        </w:rPr>
      </w:pPr>
    </w:p>
    <w:p w:rsidR="008312D6" w:rsidP="008312D6" w:rsidRDefault="008312D6" w14:paraId="3199FC78" w14:textId="0D242240">
      <w:pPr>
        <w:pStyle w:val="Titel"/>
        <w:spacing w:before="240" w:after="240"/>
        <w:jc w:val="right"/>
        <w:rPr>
          <w:sz w:val="50"/>
          <w:szCs w:val="50"/>
        </w:rPr>
      </w:pPr>
    </w:p>
    <w:p w:rsidR="1B61EB96" w:rsidP="008312D6" w:rsidRDefault="008312D6" w14:paraId="6D84FF76" w14:textId="2B15AE07">
      <w:pPr>
        <w:pStyle w:val="Titel"/>
        <w:spacing w:before="100" w:beforeAutospacing="1" w:after="100" w:afterAutospacing="1"/>
        <w:jc w:val="right"/>
        <w:rPr>
          <w:color w:val="auto"/>
          <w:sz w:val="24"/>
          <w:szCs w:val="24"/>
        </w:rPr>
      </w:pPr>
      <w:r w:rsidRPr="008312D6">
        <w:rPr>
          <w:noProof/>
          <w:sz w:val="50"/>
          <w:szCs w:val="50"/>
        </w:rPr>
        <w:drawing>
          <wp:anchor distT="0" distB="0" distL="114300" distR="114300" simplePos="0" relativeHeight="251660299" behindDoc="0" locked="0" layoutInCell="1" allowOverlap="1" wp14:anchorId="3BF791AF" wp14:editId="445B4E80">
            <wp:simplePos x="0" y="0"/>
            <wp:positionH relativeFrom="column">
              <wp:posOffset>2275840</wp:posOffset>
            </wp:positionH>
            <wp:positionV relativeFrom="paragraph">
              <wp:posOffset>640080</wp:posOffset>
            </wp:positionV>
            <wp:extent cx="503555" cy="476244"/>
            <wp:effectExtent l="0" t="0" r="0" b="635"/>
            <wp:wrapNone/>
            <wp:docPr id="882619154" name="Afbeelding 1" descr="Afbeelding met tekst, Lettertype, cirke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19154" name="Afbeelding 1" descr="Afbeelding met tekst, Lettertype, cirkel, logo&#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555" cy="476244"/>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1F77F8" wp14:editId="51202DE0">
            <wp:extent cx="476250" cy="504825"/>
            <wp:effectExtent l="0" t="0" r="0" b="0"/>
            <wp:docPr id="2110781495" name="Picture 1" descr="Afbeelding met tekst, schermopname, Graphic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81495" name="Picture 1" descr="Afbeelding met tekst, schermopname, Graphics, Lettertype&#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sidRPr="008312D6">
        <w:rPr>
          <w:color w:val="00B050"/>
          <w:sz w:val="24"/>
          <w:szCs w:val="24"/>
        </w:rPr>
        <w:t>R</w:t>
      </w:r>
      <w:r w:rsidRPr="008312D6">
        <w:rPr>
          <w:color w:val="auto"/>
          <w:sz w:val="24"/>
          <w:szCs w:val="24"/>
        </w:rPr>
        <w:t xml:space="preserve">egionaal </w:t>
      </w:r>
      <w:r w:rsidRPr="008312D6">
        <w:rPr>
          <w:color w:val="00B050"/>
          <w:sz w:val="24"/>
          <w:szCs w:val="24"/>
        </w:rPr>
        <w:t>P</w:t>
      </w:r>
      <w:r w:rsidRPr="008312D6">
        <w:rPr>
          <w:color w:val="auto"/>
          <w:sz w:val="24"/>
          <w:szCs w:val="24"/>
        </w:rPr>
        <w:t xml:space="preserve">latform </w:t>
      </w:r>
      <w:r w:rsidRPr="008312D6">
        <w:rPr>
          <w:color w:val="00B050"/>
          <w:sz w:val="24"/>
          <w:szCs w:val="24"/>
        </w:rPr>
        <w:t>Z</w:t>
      </w:r>
      <w:r w:rsidRPr="008312D6">
        <w:rPr>
          <w:color w:val="auto"/>
          <w:sz w:val="24"/>
          <w:szCs w:val="24"/>
        </w:rPr>
        <w:t xml:space="preserve">iekenhuishygiëne </w:t>
      </w:r>
      <w:r w:rsidRPr="008312D6">
        <w:rPr>
          <w:color w:val="00B050"/>
          <w:sz w:val="24"/>
          <w:szCs w:val="24"/>
        </w:rPr>
        <w:t>W</w:t>
      </w:r>
      <w:r w:rsidRPr="008312D6">
        <w:rPr>
          <w:color w:val="auto"/>
          <w:sz w:val="24"/>
          <w:szCs w:val="24"/>
        </w:rPr>
        <w:t>est-</w:t>
      </w:r>
      <w:r>
        <w:rPr>
          <w:color w:val="auto"/>
          <w:sz w:val="24"/>
          <w:szCs w:val="24"/>
        </w:rPr>
        <w:t>V</w:t>
      </w:r>
      <w:r w:rsidRPr="008312D6">
        <w:rPr>
          <w:color w:val="auto"/>
          <w:sz w:val="24"/>
          <w:szCs w:val="24"/>
        </w:rPr>
        <w:t>laanderen</w:t>
      </w:r>
      <w:r>
        <w:rPr>
          <w:color w:val="auto"/>
          <w:sz w:val="24"/>
          <w:szCs w:val="24"/>
        </w:rPr>
        <w:br/>
      </w:r>
    </w:p>
    <w:p w:rsidR="008312D6" w:rsidP="008312D6" w:rsidRDefault="008312D6" w14:paraId="16291318" w14:textId="22097738">
      <w:pPr>
        <w:pStyle w:val="Titel"/>
        <w:spacing w:before="100" w:beforeAutospacing="1" w:after="100" w:afterAutospacing="1"/>
        <w:jc w:val="right"/>
        <w:rPr>
          <w:color w:val="auto"/>
          <w:sz w:val="24"/>
          <w:szCs w:val="24"/>
          <w:lang w:val="en-US"/>
        </w:rPr>
      </w:pPr>
      <w:r>
        <w:rPr>
          <w:noProof/>
        </w:rPr>
        <w:drawing>
          <wp:anchor distT="0" distB="0" distL="114300" distR="114300" simplePos="0" relativeHeight="251659275" behindDoc="0" locked="0" layoutInCell="1" allowOverlap="1" wp14:anchorId="57ADBCAD" wp14:editId="5BBB7BEB">
            <wp:simplePos x="0" y="0"/>
            <wp:positionH relativeFrom="column">
              <wp:posOffset>2943225</wp:posOffset>
            </wp:positionH>
            <wp:positionV relativeFrom="paragraph">
              <wp:posOffset>363220</wp:posOffset>
            </wp:positionV>
            <wp:extent cx="1628775" cy="403860"/>
            <wp:effectExtent l="0" t="0" r="9525" b="0"/>
            <wp:wrapNone/>
            <wp:docPr id="249786075" name="Afbeelding 249786075" descr="Departement Zorg | Eerstelijns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ement Zorg | Eerstelijnszo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2D6">
        <w:rPr>
          <w:color w:val="auto"/>
          <w:sz w:val="24"/>
          <w:szCs w:val="24"/>
          <w:lang w:val="en-US"/>
        </w:rPr>
        <w:t xml:space="preserve">Hospital Outbreak Support Team </w:t>
      </w:r>
      <w:proofErr w:type="spellStart"/>
      <w:r>
        <w:rPr>
          <w:color w:val="auto"/>
          <w:sz w:val="24"/>
          <w:szCs w:val="24"/>
          <w:lang w:val="en-US"/>
        </w:rPr>
        <w:t>TRIaz</w:t>
      </w:r>
      <w:proofErr w:type="spellEnd"/>
      <w:r>
        <w:rPr>
          <w:color w:val="auto"/>
          <w:sz w:val="24"/>
          <w:szCs w:val="24"/>
          <w:lang w:val="en-US"/>
        </w:rPr>
        <w:br/>
      </w:r>
    </w:p>
    <w:p w:rsidRPr="008312D6" w:rsidR="008312D6" w:rsidP="008312D6" w:rsidRDefault="008312D6" w14:paraId="20CC08C3" w14:textId="299A5DB3">
      <w:pPr>
        <w:pStyle w:val="Titel"/>
        <w:spacing w:before="100" w:beforeAutospacing="1" w:after="100" w:afterAutospacing="1"/>
        <w:jc w:val="right"/>
        <w:rPr>
          <w:sz w:val="50"/>
          <w:szCs w:val="50"/>
          <w:lang w:val="en-US"/>
        </w:rPr>
      </w:pPr>
      <w:proofErr w:type="spellStart"/>
      <w:r>
        <w:rPr>
          <w:color w:val="auto"/>
          <w:sz w:val="24"/>
          <w:szCs w:val="24"/>
          <w:lang w:val="en-US"/>
        </w:rPr>
        <w:t>Departement</w:t>
      </w:r>
      <w:proofErr w:type="spellEnd"/>
      <w:r>
        <w:rPr>
          <w:color w:val="auto"/>
          <w:sz w:val="24"/>
          <w:szCs w:val="24"/>
          <w:lang w:val="en-US"/>
        </w:rPr>
        <w:t xml:space="preserve"> </w:t>
      </w:r>
      <w:proofErr w:type="spellStart"/>
      <w:r>
        <w:rPr>
          <w:color w:val="auto"/>
          <w:sz w:val="24"/>
          <w:szCs w:val="24"/>
          <w:lang w:val="en-US"/>
        </w:rPr>
        <w:t>Zorg</w:t>
      </w:r>
      <w:proofErr w:type="spellEnd"/>
    </w:p>
    <w:p w:rsidRPr="008312D6" w:rsidR="6ECAD09B" w:rsidRDefault="6ECAD09B" w14:paraId="3A9566F4" w14:textId="77777777">
      <w:pPr>
        <w:rPr>
          <w:lang w:val="en-US"/>
        </w:rPr>
      </w:pPr>
      <w:r w:rsidRPr="008312D6">
        <w:rPr>
          <w:lang w:val="en-US"/>
        </w:rPr>
        <w:br w:type="page"/>
      </w:r>
    </w:p>
    <w:sdt>
      <w:sdtPr>
        <w:id w:val="1069203728"/>
        <w:docPartObj>
          <w:docPartGallery w:val="Table of Contents"/>
          <w:docPartUnique/>
        </w:docPartObj>
      </w:sdtPr>
      <w:sdtEndPr/>
      <w:sdtContent>
        <w:p w:rsidR="00DD2055" w:rsidRDefault="00A90894" w14:paraId="5593601D" w14:textId="33164B35">
          <w:pPr>
            <w:pStyle w:val="Inhopg1"/>
            <w:rPr>
              <w:rFonts w:asciiTheme="minorHAnsi" w:hAnsiTheme="minorHAnsi" w:eastAsiaTheme="minorEastAsia" w:cstheme="minorBidi"/>
              <w:b w:val="0"/>
              <w:bCs w:val="0"/>
              <w:caps w:val="0"/>
              <w:kern w:val="0"/>
              <w:sz w:val="22"/>
              <w:szCs w:val="22"/>
              <w:lang w:val="nl-BE" w:eastAsia="nl-BE"/>
            </w:rPr>
          </w:pPr>
          <w:r>
            <w:fldChar w:fldCharType="begin"/>
          </w:r>
          <w:r w:rsidR="2FE0E667">
            <w:instrText>TOC \o \z \u \h</w:instrText>
          </w:r>
          <w:r>
            <w:fldChar w:fldCharType="separate"/>
          </w:r>
          <w:hyperlink w:history="1" w:anchor="_Toc137462779">
            <w:r w:rsidRPr="00AC16E7" w:rsidR="00DD2055">
              <w:rPr>
                <w:rStyle w:val="Hyperlink"/>
              </w:rPr>
              <w:t>MRSA-beleid in woonzorgcentra</w:t>
            </w:r>
            <w:r w:rsidR="00DD2055">
              <w:rPr>
                <w:webHidden/>
              </w:rPr>
              <w:tab/>
            </w:r>
            <w:r w:rsidR="00DD2055">
              <w:rPr>
                <w:webHidden/>
              </w:rPr>
              <w:fldChar w:fldCharType="begin"/>
            </w:r>
            <w:r w:rsidR="00DD2055">
              <w:rPr>
                <w:webHidden/>
              </w:rPr>
              <w:instrText xml:space="preserve"> PAGEREF _Toc137462779 \h </w:instrText>
            </w:r>
            <w:r w:rsidR="00DD2055">
              <w:rPr>
                <w:webHidden/>
              </w:rPr>
            </w:r>
            <w:r w:rsidR="00DD2055">
              <w:rPr>
                <w:webHidden/>
              </w:rPr>
              <w:fldChar w:fldCharType="separate"/>
            </w:r>
            <w:r w:rsidR="00DD2055">
              <w:rPr>
                <w:webHidden/>
              </w:rPr>
              <w:t>1</w:t>
            </w:r>
            <w:r w:rsidR="00DD2055">
              <w:rPr>
                <w:webHidden/>
              </w:rPr>
              <w:fldChar w:fldCharType="end"/>
            </w:r>
          </w:hyperlink>
        </w:p>
        <w:p w:rsidR="00DD2055" w:rsidRDefault="00B20513" w14:paraId="11DB0A83" w14:textId="564F274F">
          <w:pPr>
            <w:pStyle w:val="Inhopg1"/>
            <w:rPr>
              <w:rFonts w:asciiTheme="minorHAnsi" w:hAnsiTheme="minorHAnsi" w:eastAsiaTheme="minorEastAsia" w:cstheme="minorBidi"/>
              <w:b w:val="0"/>
              <w:bCs w:val="0"/>
              <w:caps w:val="0"/>
              <w:kern w:val="0"/>
              <w:sz w:val="22"/>
              <w:szCs w:val="22"/>
              <w:lang w:val="nl-BE" w:eastAsia="nl-BE"/>
            </w:rPr>
          </w:pPr>
          <w:hyperlink w:history="1" w:anchor="_Toc137462780">
            <w:r w:rsidRPr="00AC16E7" w:rsidR="00DD2055">
              <w:rPr>
                <w:rStyle w:val="Hyperlink"/>
              </w:rPr>
              <w:t>1</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Inleiding</w:t>
            </w:r>
            <w:r w:rsidR="00DD2055">
              <w:rPr>
                <w:webHidden/>
              </w:rPr>
              <w:tab/>
            </w:r>
            <w:r w:rsidR="00DD2055">
              <w:rPr>
                <w:webHidden/>
              </w:rPr>
              <w:fldChar w:fldCharType="begin"/>
            </w:r>
            <w:r w:rsidR="00DD2055">
              <w:rPr>
                <w:webHidden/>
              </w:rPr>
              <w:instrText xml:space="preserve"> PAGEREF _Toc137462780 \h </w:instrText>
            </w:r>
            <w:r w:rsidR="00DD2055">
              <w:rPr>
                <w:webHidden/>
              </w:rPr>
            </w:r>
            <w:r w:rsidR="00DD2055">
              <w:rPr>
                <w:webHidden/>
              </w:rPr>
              <w:fldChar w:fldCharType="separate"/>
            </w:r>
            <w:r w:rsidR="00DD2055">
              <w:rPr>
                <w:webHidden/>
              </w:rPr>
              <w:t>3</w:t>
            </w:r>
            <w:r w:rsidR="00DD2055">
              <w:rPr>
                <w:webHidden/>
              </w:rPr>
              <w:fldChar w:fldCharType="end"/>
            </w:r>
          </w:hyperlink>
        </w:p>
        <w:p w:rsidR="00DD2055" w:rsidRDefault="00B20513" w14:paraId="1B2EEC21" w14:textId="03DBF498">
          <w:pPr>
            <w:pStyle w:val="Inhopg1"/>
            <w:rPr>
              <w:rFonts w:asciiTheme="minorHAnsi" w:hAnsiTheme="minorHAnsi" w:eastAsiaTheme="minorEastAsia" w:cstheme="minorBidi"/>
              <w:b w:val="0"/>
              <w:bCs w:val="0"/>
              <w:caps w:val="0"/>
              <w:kern w:val="0"/>
              <w:sz w:val="22"/>
              <w:szCs w:val="22"/>
              <w:lang w:val="nl-BE" w:eastAsia="nl-BE"/>
            </w:rPr>
          </w:pPr>
          <w:hyperlink w:history="1" w:anchor="_Toc137462781">
            <w:r w:rsidRPr="00AC16E7" w:rsidR="00DD2055">
              <w:rPr>
                <w:rStyle w:val="Hyperlink"/>
              </w:rPr>
              <w:t>2</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Algemene voorzorgsmaatregelen</w:t>
            </w:r>
            <w:r w:rsidR="00DD2055">
              <w:rPr>
                <w:webHidden/>
              </w:rPr>
              <w:tab/>
            </w:r>
            <w:r w:rsidR="00DD2055">
              <w:rPr>
                <w:webHidden/>
              </w:rPr>
              <w:fldChar w:fldCharType="begin"/>
            </w:r>
            <w:r w:rsidR="00DD2055">
              <w:rPr>
                <w:webHidden/>
              </w:rPr>
              <w:instrText xml:space="preserve"> PAGEREF _Toc137462781 \h </w:instrText>
            </w:r>
            <w:r w:rsidR="00DD2055">
              <w:rPr>
                <w:webHidden/>
              </w:rPr>
            </w:r>
            <w:r w:rsidR="00DD2055">
              <w:rPr>
                <w:webHidden/>
              </w:rPr>
              <w:fldChar w:fldCharType="separate"/>
            </w:r>
            <w:r w:rsidR="00DD2055">
              <w:rPr>
                <w:webHidden/>
              </w:rPr>
              <w:t>4</w:t>
            </w:r>
            <w:r w:rsidR="00DD2055">
              <w:rPr>
                <w:webHidden/>
              </w:rPr>
              <w:fldChar w:fldCharType="end"/>
            </w:r>
          </w:hyperlink>
        </w:p>
        <w:p w:rsidR="00DD2055" w:rsidRDefault="00B20513" w14:paraId="72256BBA" w14:textId="0E32EB63">
          <w:pPr>
            <w:pStyle w:val="Inhopg2"/>
            <w:rPr>
              <w:rFonts w:asciiTheme="minorHAnsi" w:hAnsiTheme="minorHAnsi" w:eastAsiaTheme="minorEastAsia" w:cstheme="minorBidi"/>
              <w:smallCaps w:val="0"/>
              <w:sz w:val="22"/>
              <w:szCs w:val="22"/>
              <w:lang w:val="nl-BE" w:eastAsia="nl-BE"/>
            </w:rPr>
          </w:pPr>
          <w:hyperlink w:history="1" w:anchor="_Toc137462782">
            <w:r w:rsidRPr="00AC16E7" w:rsidR="00DD2055">
              <w:rPr>
                <w:rStyle w:val="Hyperlink"/>
              </w:rPr>
              <w:t>2.1</w:t>
            </w:r>
            <w:r w:rsidR="00DD2055">
              <w:rPr>
                <w:rFonts w:asciiTheme="minorHAnsi" w:hAnsiTheme="minorHAnsi" w:eastAsiaTheme="minorEastAsia" w:cstheme="minorBidi"/>
                <w:smallCaps w:val="0"/>
                <w:sz w:val="22"/>
                <w:szCs w:val="22"/>
                <w:lang w:val="nl-BE" w:eastAsia="nl-BE"/>
              </w:rPr>
              <w:tab/>
            </w:r>
            <w:r w:rsidRPr="00AC16E7" w:rsidR="00DD2055">
              <w:rPr>
                <w:rStyle w:val="Hyperlink"/>
              </w:rPr>
              <w:t>Persoonlijke hygiëne van de zorgverlener en basisvoorwaarden handhygiëne</w:t>
            </w:r>
            <w:r w:rsidR="00DD2055">
              <w:rPr>
                <w:webHidden/>
              </w:rPr>
              <w:tab/>
            </w:r>
            <w:r w:rsidR="00DD2055">
              <w:rPr>
                <w:webHidden/>
              </w:rPr>
              <w:fldChar w:fldCharType="begin"/>
            </w:r>
            <w:r w:rsidR="00DD2055">
              <w:rPr>
                <w:webHidden/>
              </w:rPr>
              <w:instrText xml:space="preserve"> PAGEREF _Toc137462782 \h </w:instrText>
            </w:r>
            <w:r w:rsidR="00DD2055">
              <w:rPr>
                <w:webHidden/>
              </w:rPr>
            </w:r>
            <w:r w:rsidR="00DD2055">
              <w:rPr>
                <w:webHidden/>
              </w:rPr>
              <w:fldChar w:fldCharType="separate"/>
            </w:r>
            <w:r w:rsidR="00DD2055">
              <w:rPr>
                <w:webHidden/>
              </w:rPr>
              <w:t>4</w:t>
            </w:r>
            <w:r w:rsidR="00DD2055">
              <w:rPr>
                <w:webHidden/>
              </w:rPr>
              <w:fldChar w:fldCharType="end"/>
            </w:r>
          </w:hyperlink>
        </w:p>
        <w:p w:rsidR="00DD2055" w:rsidRDefault="00B20513" w14:paraId="20A2B230" w14:textId="1032A34E">
          <w:pPr>
            <w:pStyle w:val="Inhopg2"/>
            <w:rPr>
              <w:rFonts w:asciiTheme="minorHAnsi" w:hAnsiTheme="minorHAnsi" w:eastAsiaTheme="minorEastAsia" w:cstheme="minorBidi"/>
              <w:smallCaps w:val="0"/>
              <w:sz w:val="22"/>
              <w:szCs w:val="22"/>
              <w:lang w:val="nl-BE" w:eastAsia="nl-BE"/>
            </w:rPr>
          </w:pPr>
          <w:hyperlink w:history="1" w:anchor="_Toc137462783">
            <w:r w:rsidRPr="00AC16E7" w:rsidR="00DD2055">
              <w:rPr>
                <w:rStyle w:val="Hyperlink"/>
              </w:rPr>
              <w:t>2.2</w:t>
            </w:r>
            <w:r w:rsidR="00DD2055">
              <w:rPr>
                <w:rFonts w:asciiTheme="minorHAnsi" w:hAnsiTheme="minorHAnsi" w:eastAsiaTheme="minorEastAsia" w:cstheme="minorBidi"/>
                <w:smallCaps w:val="0"/>
                <w:sz w:val="22"/>
                <w:szCs w:val="22"/>
                <w:lang w:val="nl-BE" w:eastAsia="nl-BE"/>
              </w:rPr>
              <w:tab/>
            </w:r>
            <w:r w:rsidRPr="00AC16E7" w:rsidR="00DD2055">
              <w:rPr>
                <w:rStyle w:val="Hyperlink"/>
              </w:rPr>
              <w:t>Handhygiëne</w:t>
            </w:r>
            <w:r w:rsidR="00DD2055">
              <w:rPr>
                <w:webHidden/>
              </w:rPr>
              <w:tab/>
            </w:r>
            <w:r w:rsidR="00DD2055">
              <w:rPr>
                <w:webHidden/>
              </w:rPr>
              <w:fldChar w:fldCharType="begin"/>
            </w:r>
            <w:r w:rsidR="00DD2055">
              <w:rPr>
                <w:webHidden/>
              </w:rPr>
              <w:instrText xml:space="preserve"> PAGEREF _Toc137462783 \h </w:instrText>
            </w:r>
            <w:r w:rsidR="00DD2055">
              <w:rPr>
                <w:webHidden/>
              </w:rPr>
            </w:r>
            <w:r w:rsidR="00DD2055">
              <w:rPr>
                <w:webHidden/>
              </w:rPr>
              <w:fldChar w:fldCharType="separate"/>
            </w:r>
            <w:r w:rsidR="00DD2055">
              <w:rPr>
                <w:webHidden/>
              </w:rPr>
              <w:t>5</w:t>
            </w:r>
            <w:r w:rsidR="00DD2055">
              <w:rPr>
                <w:webHidden/>
              </w:rPr>
              <w:fldChar w:fldCharType="end"/>
            </w:r>
          </w:hyperlink>
        </w:p>
        <w:p w:rsidR="00DD2055" w:rsidRDefault="00B20513" w14:paraId="1C9A9968" w14:textId="2D7458AB">
          <w:pPr>
            <w:pStyle w:val="Inhopg2"/>
            <w:rPr>
              <w:rFonts w:asciiTheme="minorHAnsi" w:hAnsiTheme="minorHAnsi" w:eastAsiaTheme="minorEastAsia" w:cstheme="minorBidi"/>
              <w:smallCaps w:val="0"/>
              <w:sz w:val="22"/>
              <w:szCs w:val="22"/>
              <w:lang w:val="nl-BE" w:eastAsia="nl-BE"/>
            </w:rPr>
          </w:pPr>
          <w:hyperlink w:history="1" w:anchor="_Toc137462784">
            <w:r w:rsidRPr="00AC16E7" w:rsidR="00DD2055">
              <w:rPr>
                <w:rStyle w:val="Hyperlink"/>
              </w:rPr>
              <w:t>2.3</w:t>
            </w:r>
            <w:r w:rsidR="00DD2055">
              <w:rPr>
                <w:rFonts w:asciiTheme="minorHAnsi" w:hAnsiTheme="minorHAnsi" w:eastAsiaTheme="minorEastAsia" w:cstheme="minorBidi"/>
                <w:smallCaps w:val="0"/>
                <w:sz w:val="22"/>
                <w:szCs w:val="22"/>
                <w:lang w:val="nl-BE" w:eastAsia="nl-BE"/>
              </w:rPr>
              <w:tab/>
            </w:r>
            <w:r w:rsidRPr="00AC16E7" w:rsidR="00DD2055">
              <w:rPr>
                <w:rStyle w:val="Hyperlink"/>
              </w:rPr>
              <w:t>Hygiëne van de omgeving van bewoner en WZC</w:t>
            </w:r>
            <w:r w:rsidR="00DD2055">
              <w:rPr>
                <w:webHidden/>
              </w:rPr>
              <w:tab/>
            </w:r>
            <w:r w:rsidR="00DD2055">
              <w:rPr>
                <w:webHidden/>
              </w:rPr>
              <w:fldChar w:fldCharType="begin"/>
            </w:r>
            <w:r w:rsidR="00DD2055">
              <w:rPr>
                <w:webHidden/>
              </w:rPr>
              <w:instrText xml:space="preserve"> PAGEREF _Toc137462784 \h </w:instrText>
            </w:r>
            <w:r w:rsidR="00DD2055">
              <w:rPr>
                <w:webHidden/>
              </w:rPr>
            </w:r>
            <w:r w:rsidR="00DD2055">
              <w:rPr>
                <w:webHidden/>
              </w:rPr>
              <w:fldChar w:fldCharType="separate"/>
            </w:r>
            <w:r w:rsidR="00DD2055">
              <w:rPr>
                <w:webHidden/>
              </w:rPr>
              <w:t>7</w:t>
            </w:r>
            <w:r w:rsidR="00DD2055">
              <w:rPr>
                <w:webHidden/>
              </w:rPr>
              <w:fldChar w:fldCharType="end"/>
            </w:r>
          </w:hyperlink>
        </w:p>
        <w:p w:rsidR="00DD2055" w:rsidRDefault="00B20513" w14:paraId="71FBE692" w14:textId="064A94BE">
          <w:pPr>
            <w:pStyle w:val="Inhopg3"/>
            <w:rPr>
              <w:rFonts w:asciiTheme="minorHAnsi" w:hAnsiTheme="minorHAnsi" w:eastAsiaTheme="minorEastAsia" w:cstheme="minorBidi"/>
              <w:i w:val="0"/>
              <w:iCs w:val="0"/>
              <w:sz w:val="22"/>
              <w:szCs w:val="22"/>
              <w:lang w:val="nl-BE" w:eastAsia="nl-BE"/>
            </w:rPr>
          </w:pPr>
          <w:hyperlink w:history="1" w:anchor="_Toc137462785">
            <w:r w:rsidRPr="00AC16E7" w:rsidR="00DD2055">
              <w:rPr>
                <w:rStyle w:val="Hyperlink"/>
              </w:rPr>
              <w:t>2.3.1</w:t>
            </w:r>
            <w:r w:rsidR="00DD2055">
              <w:rPr>
                <w:rFonts w:asciiTheme="minorHAnsi" w:hAnsiTheme="minorHAnsi" w:eastAsiaTheme="minorEastAsia" w:cstheme="minorBidi"/>
                <w:i w:val="0"/>
                <w:iCs w:val="0"/>
                <w:sz w:val="22"/>
                <w:szCs w:val="22"/>
                <w:lang w:val="nl-BE" w:eastAsia="nl-BE"/>
              </w:rPr>
              <w:tab/>
            </w:r>
            <w:r w:rsidRPr="00AC16E7" w:rsidR="00DD2055">
              <w:rPr>
                <w:rStyle w:val="Hyperlink"/>
              </w:rPr>
              <w:t>Reinigen en desinfecteren</w:t>
            </w:r>
            <w:r w:rsidR="00DD2055">
              <w:rPr>
                <w:webHidden/>
              </w:rPr>
              <w:tab/>
            </w:r>
            <w:r w:rsidR="00DD2055">
              <w:rPr>
                <w:webHidden/>
              </w:rPr>
              <w:fldChar w:fldCharType="begin"/>
            </w:r>
            <w:r w:rsidR="00DD2055">
              <w:rPr>
                <w:webHidden/>
              </w:rPr>
              <w:instrText xml:space="preserve"> PAGEREF _Toc137462785 \h </w:instrText>
            </w:r>
            <w:r w:rsidR="00DD2055">
              <w:rPr>
                <w:webHidden/>
              </w:rPr>
            </w:r>
            <w:r w:rsidR="00DD2055">
              <w:rPr>
                <w:webHidden/>
              </w:rPr>
              <w:fldChar w:fldCharType="separate"/>
            </w:r>
            <w:r w:rsidR="00DD2055">
              <w:rPr>
                <w:webHidden/>
              </w:rPr>
              <w:t>7</w:t>
            </w:r>
            <w:r w:rsidR="00DD2055">
              <w:rPr>
                <w:webHidden/>
              </w:rPr>
              <w:fldChar w:fldCharType="end"/>
            </w:r>
          </w:hyperlink>
        </w:p>
        <w:p w:rsidR="00DD2055" w:rsidRDefault="00B20513" w14:paraId="67C96D4B" w14:textId="1D4DA4F9">
          <w:pPr>
            <w:pStyle w:val="Inhopg3"/>
            <w:rPr>
              <w:rFonts w:asciiTheme="minorHAnsi" w:hAnsiTheme="minorHAnsi" w:eastAsiaTheme="minorEastAsia" w:cstheme="minorBidi"/>
              <w:i w:val="0"/>
              <w:iCs w:val="0"/>
              <w:sz w:val="22"/>
              <w:szCs w:val="22"/>
              <w:lang w:val="nl-BE" w:eastAsia="nl-BE"/>
            </w:rPr>
          </w:pPr>
          <w:hyperlink w:history="1" w:anchor="_Toc137462786">
            <w:r w:rsidRPr="00AC16E7" w:rsidR="00DD2055">
              <w:rPr>
                <w:rStyle w:val="Hyperlink"/>
              </w:rPr>
              <w:t>2.3.2</w:t>
            </w:r>
            <w:r w:rsidR="00DD2055">
              <w:rPr>
                <w:rFonts w:asciiTheme="minorHAnsi" w:hAnsiTheme="minorHAnsi" w:eastAsiaTheme="minorEastAsia" w:cstheme="minorBidi"/>
                <w:i w:val="0"/>
                <w:iCs w:val="0"/>
                <w:sz w:val="22"/>
                <w:szCs w:val="22"/>
                <w:lang w:val="nl-BE" w:eastAsia="nl-BE"/>
              </w:rPr>
              <w:tab/>
            </w:r>
            <w:r w:rsidRPr="00AC16E7" w:rsidR="00DD2055">
              <w:rPr>
                <w:rStyle w:val="Hyperlink"/>
              </w:rPr>
              <w:t>Afvalbeleid</w:t>
            </w:r>
            <w:r w:rsidR="00DD2055">
              <w:rPr>
                <w:webHidden/>
              </w:rPr>
              <w:tab/>
            </w:r>
            <w:r w:rsidR="00DD2055">
              <w:rPr>
                <w:webHidden/>
              </w:rPr>
              <w:fldChar w:fldCharType="begin"/>
            </w:r>
            <w:r w:rsidR="00DD2055">
              <w:rPr>
                <w:webHidden/>
              </w:rPr>
              <w:instrText xml:space="preserve"> PAGEREF _Toc137462786 \h </w:instrText>
            </w:r>
            <w:r w:rsidR="00DD2055">
              <w:rPr>
                <w:webHidden/>
              </w:rPr>
            </w:r>
            <w:r w:rsidR="00DD2055">
              <w:rPr>
                <w:webHidden/>
              </w:rPr>
              <w:fldChar w:fldCharType="separate"/>
            </w:r>
            <w:r w:rsidR="00DD2055">
              <w:rPr>
                <w:webHidden/>
              </w:rPr>
              <w:t>7</w:t>
            </w:r>
            <w:r w:rsidR="00DD2055">
              <w:rPr>
                <w:webHidden/>
              </w:rPr>
              <w:fldChar w:fldCharType="end"/>
            </w:r>
          </w:hyperlink>
        </w:p>
        <w:p w:rsidR="00DD2055" w:rsidRDefault="00B20513" w14:paraId="3572B2A2" w14:textId="49625E52">
          <w:pPr>
            <w:pStyle w:val="Inhopg3"/>
            <w:rPr>
              <w:rFonts w:asciiTheme="minorHAnsi" w:hAnsiTheme="minorHAnsi" w:eastAsiaTheme="minorEastAsia" w:cstheme="minorBidi"/>
              <w:i w:val="0"/>
              <w:iCs w:val="0"/>
              <w:sz w:val="22"/>
              <w:szCs w:val="22"/>
              <w:lang w:val="nl-BE" w:eastAsia="nl-BE"/>
            </w:rPr>
          </w:pPr>
          <w:hyperlink w:history="1" w:anchor="_Toc137462787">
            <w:r w:rsidRPr="00AC16E7" w:rsidR="00DD2055">
              <w:rPr>
                <w:rStyle w:val="Hyperlink"/>
              </w:rPr>
              <w:t>2.3.3</w:t>
            </w:r>
            <w:r w:rsidR="00DD2055">
              <w:rPr>
                <w:rFonts w:asciiTheme="minorHAnsi" w:hAnsiTheme="minorHAnsi" w:eastAsiaTheme="minorEastAsia" w:cstheme="minorBidi"/>
                <w:i w:val="0"/>
                <w:iCs w:val="0"/>
                <w:sz w:val="22"/>
                <w:szCs w:val="22"/>
                <w:lang w:val="nl-BE" w:eastAsia="nl-BE"/>
              </w:rPr>
              <w:tab/>
            </w:r>
            <w:r w:rsidRPr="00AC16E7" w:rsidR="00DD2055">
              <w:rPr>
                <w:rStyle w:val="Hyperlink"/>
              </w:rPr>
              <w:t>Scheiding vuil en rein</w:t>
            </w:r>
            <w:r w:rsidR="00DD2055">
              <w:rPr>
                <w:webHidden/>
              </w:rPr>
              <w:tab/>
            </w:r>
            <w:r w:rsidR="00DD2055">
              <w:rPr>
                <w:webHidden/>
              </w:rPr>
              <w:fldChar w:fldCharType="begin"/>
            </w:r>
            <w:r w:rsidR="00DD2055">
              <w:rPr>
                <w:webHidden/>
              </w:rPr>
              <w:instrText xml:space="preserve"> PAGEREF _Toc137462787 \h </w:instrText>
            </w:r>
            <w:r w:rsidR="00DD2055">
              <w:rPr>
                <w:webHidden/>
              </w:rPr>
            </w:r>
            <w:r w:rsidR="00DD2055">
              <w:rPr>
                <w:webHidden/>
              </w:rPr>
              <w:fldChar w:fldCharType="separate"/>
            </w:r>
            <w:r w:rsidR="00DD2055">
              <w:rPr>
                <w:webHidden/>
              </w:rPr>
              <w:t>7</w:t>
            </w:r>
            <w:r w:rsidR="00DD2055">
              <w:rPr>
                <w:webHidden/>
              </w:rPr>
              <w:fldChar w:fldCharType="end"/>
            </w:r>
          </w:hyperlink>
        </w:p>
        <w:p w:rsidR="00DD2055" w:rsidRDefault="00B20513" w14:paraId="0C3BC945" w14:textId="49A8473A">
          <w:pPr>
            <w:pStyle w:val="Inhopg1"/>
            <w:rPr>
              <w:rFonts w:asciiTheme="minorHAnsi" w:hAnsiTheme="minorHAnsi" w:eastAsiaTheme="minorEastAsia" w:cstheme="minorBidi"/>
              <w:b w:val="0"/>
              <w:bCs w:val="0"/>
              <w:caps w:val="0"/>
              <w:kern w:val="0"/>
              <w:sz w:val="22"/>
              <w:szCs w:val="22"/>
              <w:lang w:val="nl-BE" w:eastAsia="nl-BE"/>
            </w:rPr>
          </w:pPr>
          <w:hyperlink w:history="1" w:anchor="_Toc137462788">
            <w:r w:rsidRPr="00AC16E7" w:rsidR="00DD2055">
              <w:rPr>
                <w:rStyle w:val="Hyperlink"/>
              </w:rPr>
              <w:t>3</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MRSA screeningsbeleid</w:t>
            </w:r>
            <w:r w:rsidR="00DD2055">
              <w:rPr>
                <w:webHidden/>
              </w:rPr>
              <w:tab/>
            </w:r>
            <w:r w:rsidR="00DD2055">
              <w:rPr>
                <w:webHidden/>
              </w:rPr>
              <w:fldChar w:fldCharType="begin"/>
            </w:r>
            <w:r w:rsidR="00DD2055">
              <w:rPr>
                <w:webHidden/>
              </w:rPr>
              <w:instrText xml:space="preserve"> PAGEREF _Toc137462788 \h </w:instrText>
            </w:r>
            <w:r w:rsidR="00DD2055">
              <w:rPr>
                <w:webHidden/>
              </w:rPr>
            </w:r>
            <w:r w:rsidR="00DD2055">
              <w:rPr>
                <w:webHidden/>
              </w:rPr>
              <w:fldChar w:fldCharType="separate"/>
            </w:r>
            <w:r w:rsidR="00DD2055">
              <w:rPr>
                <w:webHidden/>
              </w:rPr>
              <w:t>8</w:t>
            </w:r>
            <w:r w:rsidR="00DD2055">
              <w:rPr>
                <w:webHidden/>
              </w:rPr>
              <w:fldChar w:fldCharType="end"/>
            </w:r>
          </w:hyperlink>
        </w:p>
        <w:p w:rsidR="00DD2055" w:rsidRDefault="00B20513" w14:paraId="6CA51C6D" w14:textId="73F56672">
          <w:pPr>
            <w:pStyle w:val="Inhopg1"/>
            <w:rPr>
              <w:rFonts w:asciiTheme="minorHAnsi" w:hAnsiTheme="minorHAnsi" w:eastAsiaTheme="minorEastAsia" w:cstheme="minorBidi"/>
              <w:b w:val="0"/>
              <w:bCs w:val="0"/>
              <w:caps w:val="0"/>
              <w:kern w:val="0"/>
              <w:sz w:val="22"/>
              <w:szCs w:val="22"/>
              <w:lang w:val="nl-BE" w:eastAsia="nl-BE"/>
            </w:rPr>
          </w:pPr>
          <w:hyperlink w:history="1" w:anchor="_Toc137462789">
            <w:r w:rsidRPr="00AC16E7" w:rsidR="00DD2055">
              <w:rPr>
                <w:rStyle w:val="Hyperlink"/>
              </w:rPr>
              <w:t>4</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Bijkomende voorzorgsmaatregelen type contact</w:t>
            </w:r>
            <w:r w:rsidR="00DD2055">
              <w:rPr>
                <w:webHidden/>
              </w:rPr>
              <w:tab/>
            </w:r>
            <w:r w:rsidR="00DD2055">
              <w:rPr>
                <w:webHidden/>
              </w:rPr>
              <w:fldChar w:fldCharType="begin"/>
            </w:r>
            <w:r w:rsidR="00DD2055">
              <w:rPr>
                <w:webHidden/>
              </w:rPr>
              <w:instrText xml:space="preserve"> PAGEREF _Toc137462789 \h </w:instrText>
            </w:r>
            <w:r w:rsidR="00DD2055">
              <w:rPr>
                <w:webHidden/>
              </w:rPr>
            </w:r>
            <w:r w:rsidR="00DD2055">
              <w:rPr>
                <w:webHidden/>
              </w:rPr>
              <w:fldChar w:fldCharType="separate"/>
            </w:r>
            <w:r w:rsidR="00DD2055">
              <w:rPr>
                <w:webHidden/>
              </w:rPr>
              <w:t>9</w:t>
            </w:r>
            <w:r w:rsidR="00DD2055">
              <w:rPr>
                <w:webHidden/>
              </w:rPr>
              <w:fldChar w:fldCharType="end"/>
            </w:r>
          </w:hyperlink>
        </w:p>
        <w:p w:rsidR="00DD2055" w:rsidRDefault="00B20513" w14:paraId="154082ED" w14:textId="19205FF4">
          <w:pPr>
            <w:pStyle w:val="Inhopg2"/>
            <w:rPr>
              <w:rFonts w:asciiTheme="minorHAnsi" w:hAnsiTheme="minorHAnsi" w:eastAsiaTheme="minorEastAsia" w:cstheme="minorBidi"/>
              <w:smallCaps w:val="0"/>
              <w:sz w:val="22"/>
              <w:szCs w:val="22"/>
              <w:lang w:val="nl-BE" w:eastAsia="nl-BE"/>
            </w:rPr>
          </w:pPr>
          <w:hyperlink w:history="1" w:anchor="_Toc137462790">
            <w:r w:rsidRPr="00AC16E7" w:rsidR="00DD2055">
              <w:rPr>
                <w:rStyle w:val="Hyperlink"/>
              </w:rPr>
              <w:t>4.1</w:t>
            </w:r>
            <w:r w:rsidR="00DD2055">
              <w:rPr>
                <w:rFonts w:asciiTheme="minorHAnsi" w:hAnsiTheme="minorHAnsi" w:eastAsiaTheme="minorEastAsia" w:cstheme="minorBidi"/>
                <w:smallCaps w:val="0"/>
                <w:sz w:val="22"/>
                <w:szCs w:val="22"/>
                <w:lang w:val="nl-BE" w:eastAsia="nl-BE"/>
              </w:rPr>
              <w:tab/>
            </w:r>
            <w:r w:rsidRPr="00AC16E7" w:rsidR="00DD2055">
              <w:rPr>
                <w:rStyle w:val="Hyperlink"/>
              </w:rPr>
              <w:t>Kamerkeuze voor bewoners met MRSA-dragerschap</w:t>
            </w:r>
            <w:r w:rsidR="00DD2055">
              <w:rPr>
                <w:webHidden/>
              </w:rPr>
              <w:tab/>
            </w:r>
            <w:r w:rsidR="00DD2055">
              <w:rPr>
                <w:webHidden/>
              </w:rPr>
              <w:fldChar w:fldCharType="begin"/>
            </w:r>
            <w:r w:rsidR="00DD2055">
              <w:rPr>
                <w:webHidden/>
              </w:rPr>
              <w:instrText xml:space="preserve"> PAGEREF _Toc137462790 \h </w:instrText>
            </w:r>
            <w:r w:rsidR="00DD2055">
              <w:rPr>
                <w:webHidden/>
              </w:rPr>
            </w:r>
            <w:r w:rsidR="00DD2055">
              <w:rPr>
                <w:webHidden/>
              </w:rPr>
              <w:fldChar w:fldCharType="separate"/>
            </w:r>
            <w:r w:rsidR="00DD2055">
              <w:rPr>
                <w:webHidden/>
              </w:rPr>
              <w:t>9</w:t>
            </w:r>
            <w:r w:rsidR="00DD2055">
              <w:rPr>
                <w:webHidden/>
              </w:rPr>
              <w:fldChar w:fldCharType="end"/>
            </w:r>
          </w:hyperlink>
        </w:p>
        <w:p w:rsidR="00DD2055" w:rsidRDefault="00B20513" w14:paraId="66EB855A" w14:textId="27A26B2E">
          <w:pPr>
            <w:pStyle w:val="Inhopg2"/>
            <w:rPr>
              <w:rFonts w:asciiTheme="minorHAnsi" w:hAnsiTheme="minorHAnsi" w:eastAsiaTheme="minorEastAsia" w:cstheme="minorBidi"/>
              <w:smallCaps w:val="0"/>
              <w:sz w:val="22"/>
              <w:szCs w:val="22"/>
              <w:lang w:val="nl-BE" w:eastAsia="nl-BE"/>
            </w:rPr>
          </w:pPr>
          <w:hyperlink w:history="1" w:anchor="_Toc137462791">
            <w:r w:rsidRPr="00AC16E7" w:rsidR="00DD2055">
              <w:rPr>
                <w:rStyle w:val="Hyperlink"/>
              </w:rPr>
              <w:t>4.2</w:t>
            </w:r>
            <w:r w:rsidR="00DD2055">
              <w:rPr>
                <w:rFonts w:asciiTheme="minorHAnsi" w:hAnsiTheme="minorHAnsi" w:eastAsiaTheme="minorEastAsia" w:cstheme="minorBidi"/>
                <w:smallCaps w:val="0"/>
                <w:sz w:val="22"/>
                <w:szCs w:val="22"/>
                <w:lang w:val="nl-BE" w:eastAsia="nl-BE"/>
              </w:rPr>
              <w:tab/>
            </w:r>
            <w:r w:rsidRPr="00AC16E7" w:rsidR="00DD2055">
              <w:rPr>
                <w:rStyle w:val="Hyperlink"/>
              </w:rPr>
              <w:t>Persoonlijke beschermingsmiddelen - Correct aan- en uitkleden</w:t>
            </w:r>
            <w:r w:rsidR="00DD2055">
              <w:rPr>
                <w:webHidden/>
              </w:rPr>
              <w:tab/>
            </w:r>
            <w:r w:rsidR="00DD2055">
              <w:rPr>
                <w:webHidden/>
              </w:rPr>
              <w:fldChar w:fldCharType="begin"/>
            </w:r>
            <w:r w:rsidR="00DD2055">
              <w:rPr>
                <w:webHidden/>
              </w:rPr>
              <w:instrText xml:space="preserve"> PAGEREF _Toc137462791 \h </w:instrText>
            </w:r>
            <w:r w:rsidR="00DD2055">
              <w:rPr>
                <w:webHidden/>
              </w:rPr>
            </w:r>
            <w:r w:rsidR="00DD2055">
              <w:rPr>
                <w:webHidden/>
              </w:rPr>
              <w:fldChar w:fldCharType="separate"/>
            </w:r>
            <w:r w:rsidR="00DD2055">
              <w:rPr>
                <w:webHidden/>
              </w:rPr>
              <w:t>10</w:t>
            </w:r>
            <w:r w:rsidR="00DD2055">
              <w:rPr>
                <w:webHidden/>
              </w:rPr>
              <w:fldChar w:fldCharType="end"/>
            </w:r>
          </w:hyperlink>
        </w:p>
        <w:p w:rsidR="00DD2055" w:rsidRDefault="00B20513" w14:paraId="7467C3EE" w14:textId="38572547">
          <w:pPr>
            <w:pStyle w:val="Inhopg2"/>
            <w:rPr>
              <w:rFonts w:asciiTheme="minorHAnsi" w:hAnsiTheme="minorHAnsi" w:eastAsiaTheme="minorEastAsia" w:cstheme="minorBidi"/>
              <w:smallCaps w:val="0"/>
              <w:sz w:val="22"/>
              <w:szCs w:val="22"/>
              <w:lang w:val="nl-BE" w:eastAsia="nl-BE"/>
            </w:rPr>
          </w:pPr>
          <w:hyperlink w:history="1" w:anchor="_Toc137462792">
            <w:r w:rsidRPr="00AC16E7" w:rsidR="00DD2055">
              <w:rPr>
                <w:rStyle w:val="Hyperlink"/>
              </w:rPr>
              <w:t>4.3</w:t>
            </w:r>
            <w:r w:rsidR="00DD2055">
              <w:rPr>
                <w:rFonts w:asciiTheme="minorHAnsi" w:hAnsiTheme="minorHAnsi" w:eastAsiaTheme="minorEastAsia" w:cstheme="minorBidi"/>
                <w:smallCaps w:val="0"/>
                <w:sz w:val="22"/>
                <w:szCs w:val="22"/>
                <w:lang w:val="nl-BE" w:eastAsia="nl-BE"/>
              </w:rPr>
              <w:tab/>
            </w:r>
            <w:r w:rsidRPr="00AC16E7" w:rsidR="00DD2055">
              <w:rPr>
                <w:rStyle w:val="Hyperlink"/>
              </w:rPr>
              <w:t>Hygiënekaart</w:t>
            </w:r>
            <w:r w:rsidR="00DD2055">
              <w:rPr>
                <w:webHidden/>
              </w:rPr>
              <w:tab/>
            </w:r>
            <w:r w:rsidR="00DD2055">
              <w:rPr>
                <w:webHidden/>
              </w:rPr>
              <w:fldChar w:fldCharType="begin"/>
            </w:r>
            <w:r w:rsidR="00DD2055">
              <w:rPr>
                <w:webHidden/>
              </w:rPr>
              <w:instrText xml:space="preserve"> PAGEREF _Toc137462792 \h </w:instrText>
            </w:r>
            <w:r w:rsidR="00DD2055">
              <w:rPr>
                <w:webHidden/>
              </w:rPr>
            </w:r>
            <w:r w:rsidR="00DD2055">
              <w:rPr>
                <w:webHidden/>
              </w:rPr>
              <w:fldChar w:fldCharType="separate"/>
            </w:r>
            <w:r w:rsidR="00DD2055">
              <w:rPr>
                <w:webHidden/>
              </w:rPr>
              <w:t>13</w:t>
            </w:r>
            <w:r w:rsidR="00DD2055">
              <w:rPr>
                <w:webHidden/>
              </w:rPr>
              <w:fldChar w:fldCharType="end"/>
            </w:r>
          </w:hyperlink>
        </w:p>
        <w:p w:rsidR="00DD2055" w:rsidRDefault="00B20513" w14:paraId="4BD4736D" w14:textId="3655F188">
          <w:pPr>
            <w:pStyle w:val="Inhopg2"/>
            <w:rPr>
              <w:rFonts w:asciiTheme="minorHAnsi" w:hAnsiTheme="minorHAnsi" w:eastAsiaTheme="minorEastAsia" w:cstheme="minorBidi"/>
              <w:smallCaps w:val="0"/>
              <w:sz w:val="22"/>
              <w:szCs w:val="22"/>
              <w:lang w:val="nl-BE" w:eastAsia="nl-BE"/>
            </w:rPr>
          </w:pPr>
          <w:hyperlink w:history="1" w:anchor="_Toc137462793">
            <w:r w:rsidRPr="00AC16E7" w:rsidR="00DD2055">
              <w:rPr>
                <w:rStyle w:val="Hyperlink"/>
              </w:rPr>
              <w:t>4.4</w:t>
            </w:r>
            <w:r w:rsidR="00DD2055">
              <w:rPr>
                <w:rFonts w:asciiTheme="minorHAnsi" w:hAnsiTheme="minorHAnsi" w:eastAsiaTheme="minorEastAsia" w:cstheme="minorBidi"/>
                <w:smallCaps w:val="0"/>
                <w:sz w:val="22"/>
                <w:szCs w:val="22"/>
                <w:lang w:val="nl-BE" w:eastAsia="nl-BE"/>
              </w:rPr>
              <w:tab/>
            </w:r>
            <w:r w:rsidRPr="00AC16E7" w:rsidR="00DD2055">
              <w:rPr>
                <w:rStyle w:val="Hyperlink"/>
              </w:rPr>
              <w:t>Eetgerei</w:t>
            </w:r>
            <w:r w:rsidR="00DD2055">
              <w:rPr>
                <w:webHidden/>
              </w:rPr>
              <w:tab/>
            </w:r>
            <w:r w:rsidR="00DD2055">
              <w:rPr>
                <w:webHidden/>
              </w:rPr>
              <w:fldChar w:fldCharType="begin"/>
            </w:r>
            <w:r w:rsidR="00DD2055">
              <w:rPr>
                <w:webHidden/>
              </w:rPr>
              <w:instrText xml:space="preserve"> PAGEREF _Toc137462793 \h </w:instrText>
            </w:r>
            <w:r w:rsidR="00DD2055">
              <w:rPr>
                <w:webHidden/>
              </w:rPr>
            </w:r>
            <w:r w:rsidR="00DD2055">
              <w:rPr>
                <w:webHidden/>
              </w:rPr>
              <w:fldChar w:fldCharType="separate"/>
            </w:r>
            <w:r w:rsidR="00DD2055">
              <w:rPr>
                <w:webHidden/>
              </w:rPr>
              <w:t>13</w:t>
            </w:r>
            <w:r w:rsidR="00DD2055">
              <w:rPr>
                <w:webHidden/>
              </w:rPr>
              <w:fldChar w:fldCharType="end"/>
            </w:r>
          </w:hyperlink>
        </w:p>
        <w:p w:rsidR="00DD2055" w:rsidRDefault="00B20513" w14:paraId="305D0114" w14:textId="7441DC0B">
          <w:pPr>
            <w:pStyle w:val="Inhopg2"/>
            <w:rPr>
              <w:rFonts w:asciiTheme="minorHAnsi" w:hAnsiTheme="minorHAnsi" w:eastAsiaTheme="minorEastAsia" w:cstheme="minorBidi"/>
              <w:smallCaps w:val="0"/>
              <w:sz w:val="22"/>
              <w:szCs w:val="22"/>
              <w:lang w:val="nl-BE" w:eastAsia="nl-BE"/>
            </w:rPr>
          </w:pPr>
          <w:hyperlink w:history="1" w:anchor="_Toc137462794">
            <w:r w:rsidRPr="00AC16E7" w:rsidR="00DD2055">
              <w:rPr>
                <w:rStyle w:val="Hyperlink"/>
              </w:rPr>
              <w:t>4.5</w:t>
            </w:r>
            <w:r w:rsidR="00DD2055">
              <w:rPr>
                <w:rFonts w:asciiTheme="minorHAnsi" w:hAnsiTheme="minorHAnsi" w:eastAsiaTheme="minorEastAsia" w:cstheme="minorBidi"/>
                <w:smallCaps w:val="0"/>
                <w:sz w:val="22"/>
                <w:szCs w:val="22"/>
                <w:lang w:val="nl-BE" w:eastAsia="nl-BE"/>
              </w:rPr>
              <w:tab/>
            </w:r>
            <w:r w:rsidRPr="00AC16E7" w:rsidR="00DD2055">
              <w:rPr>
                <w:rStyle w:val="Hyperlink"/>
              </w:rPr>
              <w:t>Linnen</w:t>
            </w:r>
            <w:r w:rsidR="00DD2055">
              <w:rPr>
                <w:webHidden/>
              </w:rPr>
              <w:tab/>
            </w:r>
            <w:r w:rsidR="00DD2055">
              <w:rPr>
                <w:webHidden/>
              </w:rPr>
              <w:fldChar w:fldCharType="begin"/>
            </w:r>
            <w:r w:rsidR="00DD2055">
              <w:rPr>
                <w:webHidden/>
              </w:rPr>
              <w:instrText xml:space="preserve"> PAGEREF _Toc137462794 \h </w:instrText>
            </w:r>
            <w:r w:rsidR="00DD2055">
              <w:rPr>
                <w:webHidden/>
              </w:rPr>
            </w:r>
            <w:r w:rsidR="00DD2055">
              <w:rPr>
                <w:webHidden/>
              </w:rPr>
              <w:fldChar w:fldCharType="separate"/>
            </w:r>
            <w:r w:rsidR="00DD2055">
              <w:rPr>
                <w:webHidden/>
              </w:rPr>
              <w:t>13</w:t>
            </w:r>
            <w:r w:rsidR="00DD2055">
              <w:rPr>
                <w:webHidden/>
              </w:rPr>
              <w:fldChar w:fldCharType="end"/>
            </w:r>
          </w:hyperlink>
        </w:p>
        <w:p w:rsidR="00DD2055" w:rsidRDefault="00B20513" w14:paraId="7AFF25FE" w14:textId="6045D630">
          <w:pPr>
            <w:pStyle w:val="Inhopg2"/>
            <w:rPr>
              <w:rFonts w:asciiTheme="minorHAnsi" w:hAnsiTheme="minorHAnsi" w:eastAsiaTheme="minorEastAsia" w:cstheme="minorBidi"/>
              <w:smallCaps w:val="0"/>
              <w:sz w:val="22"/>
              <w:szCs w:val="22"/>
              <w:lang w:val="nl-BE" w:eastAsia="nl-BE"/>
            </w:rPr>
          </w:pPr>
          <w:hyperlink w:history="1" w:anchor="_Toc137462795">
            <w:r w:rsidRPr="00AC16E7" w:rsidR="00DD2055">
              <w:rPr>
                <w:rStyle w:val="Hyperlink"/>
              </w:rPr>
              <w:t>4.6</w:t>
            </w:r>
            <w:r w:rsidR="00DD2055">
              <w:rPr>
                <w:rFonts w:asciiTheme="minorHAnsi" w:hAnsiTheme="minorHAnsi" w:eastAsiaTheme="minorEastAsia" w:cstheme="minorBidi"/>
                <w:smallCaps w:val="0"/>
                <w:sz w:val="22"/>
                <w:szCs w:val="22"/>
                <w:lang w:val="nl-BE" w:eastAsia="nl-BE"/>
              </w:rPr>
              <w:tab/>
            </w:r>
            <w:r w:rsidRPr="00AC16E7" w:rsidR="00DD2055">
              <w:rPr>
                <w:rStyle w:val="Hyperlink"/>
              </w:rPr>
              <w:t>Reinigen en ontsmetten</w:t>
            </w:r>
            <w:r w:rsidR="00DD2055">
              <w:rPr>
                <w:webHidden/>
              </w:rPr>
              <w:tab/>
            </w:r>
            <w:r w:rsidR="00DD2055">
              <w:rPr>
                <w:webHidden/>
              </w:rPr>
              <w:fldChar w:fldCharType="begin"/>
            </w:r>
            <w:r w:rsidR="00DD2055">
              <w:rPr>
                <w:webHidden/>
              </w:rPr>
              <w:instrText xml:space="preserve"> PAGEREF _Toc137462795 \h </w:instrText>
            </w:r>
            <w:r w:rsidR="00DD2055">
              <w:rPr>
                <w:webHidden/>
              </w:rPr>
            </w:r>
            <w:r w:rsidR="00DD2055">
              <w:rPr>
                <w:webHidden/>
              </w:rPr>
              <w:fldChar w:fldCharType="separate"/>
            </w:r>
            <w:r w:rsidR="00DD2055">
              <w:rPr>
                <w:webHidden/>
              </w:rPr>
              <w:t>13</w:t>
            </w:r>
            <w:r w:rsidR="00DD2055">
              <w:rPr>
                <w:webHidden/>
              </w:rPr>
              <w:fldChar w:fldCharType="end"/>
            </w:r>
          </w:hyperlink>
        </w:p>
        <w:p w:rsidR="00DD2055" w:rsidRDefault="00B20513" w14:paraId="2961774A" w14:textId="48AFC65A">
          <w:pPr>
            <w:pStyle w:val="Inhopg1"/>
            <w:rPr>
              <w:rFonts w:asciiTheme="minorHAnsi" w:hAnsiTheme="minorHAnsi" w:eastAsiaTheme="minorEastAsia" w:cstheme="minorBidi"/>
              <w:b w:val="0"/>
              <w:bCs w:val="0"/>
              <w:caps w:val="0"/>
              <w:kern w:val="0"/>
              <w:sz w:val="22"/>
              <w:szCs w:val="22"/>
              <w:lang w:val="nl-BE" w:eastAsia="nl-BE"/>
            </w:rPr>
          </w:pPr>
          <w:hyperlink w:history="1" w:anchor="_Toc137462796">
            <w:r w:rsidRPr="00AC16E7" w:rsidR="00DD2055">
              <w:rPr>
                <w:rStyle w:val="Hyperlink"/>
              </w:rPr>
              <w:t>5</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Decontaminatie bij MRSA-dragerschap</w:t>
            </w:r>
            <w:r w:rsidR="00DD2055">
              <w:rPr>
                <w:webHidden/>
              </w:rPr>
              <w:tab/>
            </w:r>
            <w:r w:rsidR="00DD2055">
              <w:rPr>
                <w:webHidden/>
              </w:rPr>
              <w:fldChar w:fldCharType="begin"/>
            </w:r>
            <w:r w:rsidR="00DD2055">
              <w:rPr>
                <w:webHidden/>
              </w:rPr>
              <w:instrText xml:space="preserve"> PAGEREF _Toc137462796 \h </w:instrText>
            </w:r>
            <w:r w:rsidR="00DD2055">
              <w:rPr>
                <w:webHidden/>
              </w:rPr>
            </w:r>
            <w:r w:rsidR="00DD2055">
              <w:rPr>
                <w:webHidden/>
              </w:rPr>
              <w:fldChar w:fldCharType="separate"/>
            </w:r>
            <w:r w:rsidR="00DD2055">
              <w:rPr>
                <w:webHidden/>
              </w:rPr>
              <w:t>14</w:t>
            </w:r>
            <w:r w:rsidR="00DD2055">
              <w:rPr>
                <w:webHidden/>
              </w:rPr>
              <w:fldChar w:fldCharType="end"/>
            </w:r>
          </w:hyperlink>
        </w:p>
        <w:p w:rsidR="00DD2055" w:rsidRDefault="00B20513" w14:paraId="1B2A08A8" w14:textId="26F5E8FE">
          <w:pPr>
            <w:pStyle w:val="Inhopg1"/>
            <w:rPr>
              <w:rFonts w:asciiTheme="minorHAnsi" w:hAnsiTheme="minorHAnsi" w:eastAsiaTheme="minorEastAsia" w:cstheme="minorBidi"/>
              <w:b w:val="0"/>
              <w:bCs w:val="0"/>
              <w:caps w:val="0"/>
              <w:kern w:val="0"/>
              <w:sz w:val="22"/>
              <w:szCs w:val="22"/>
              <w:lang w:val="nl-BE" w:eastAsia="nl-BE"/>
            </w:rPr>
          </w:pPr>
          <w:hyperlink w:history="1" w:anchor="_Toc137462797">
            <w:r w:rsidRPr="00AC16E7" w:rsidR="00DD2055">
              <w:rPr>
                <w:rStyle w:val="Hyperlink"/>
              </w:rPr>
              <w:t>6</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Organisatorische richtlijnen</w:t>
            </w:r>
            <w:r w:rsidR="00DD2055">
              <w:rPr>
                <w:webHidden/>
              </w:rPr>
              <w:tab/>
            </w:r>
            <w:r w:rsidR="00DD2055">
              <w:rPr>
                <w:webHidden/>
              </w:rPr>
              <w:fldChar w:fldCharType="begin"/>
            </w:r>
            <w:r w:rsidR="00DD2055">
              <w:rPr>
                <w:webHidden/>
              </w:rPr>
              <w:instrText xml:space="preserve"> PAGEREF _Toc137462797 \h </w:instrText>
            </w:r>
            <w:r w:rsidR="00DD2055">
              <w:rPr>
                <w:webHidden/>
              </w:rPr>
            </w:r>
            <w:r w:rsidR="00DD2055">
              <w:rPr>
                <w:webHidden/>
              </w:rPr>
              <w:fldChar w:fldCharType="separate"/>
            </w:r>
            <w:r w:rsidR="00DD2055">
              <w:rPr>
                <w:webHidden/>
              </w:rPr>
              <w:t>17</w:t>
            </w:r>
            <w:r w:rsidR="00DD2055">
              <w:rPr>
                <w:webHidden/>
              </w:rPr>
              <w:fldChar w:fldCharType="end"/>
            </w:r>
          </w:hyperlink>
        </w:p>
        <w:p w:rsidR="00DD2055" w:rsidRDefault="00B20513" w14:paraId="369AE667" w14:textId="5E046F51">
          <w:pPr>
            <w:pStyle w:val="Inhopg2"/>
            <w:rPr>
              <w:rFonts w:asciiTheme="minorHAnsi" w:hAnsiTheme="minorHAnsi" w:eastAsiaTheme="minorEastAsia" w:cstheme="minorBidi"/>
              <w:smallCaps w:val="0"/>
              <w:sz w:val="22"/>
              <w:szCs w:val="22"/>
              <w:lang w:val="nl-BE" w:eastAsia="nl-BE"/>
            </w:rPr>
          </w:pPr>
          <w:hyperlink w:history="1" w:anchor="_Toc137462798">
            <w:r w:rsidRPr="00AC16E7" w:rsidR="00DD2055">
              <w:rPr>
                <w:rStyle w:val="Hyperlink"/>
              </w:rPr>
              <w:t>6.1</w:t>
            </w:r>
            <w:r w:rsidR="00DD2055">
              <w:rPr>
                <w:rFonts w:asciiTheme="minorHAnsi" w:hAnsiTheme="minorHAnsi" w:eastAsiaTheme="minorEastAsia" w:cstheme="minorBidi"/>
                <w:smallCaps w:val="0"/>
                <w:sz w:val="22"/>
                <w:szCs w:val="22"/>
                <w:lang w:val="nl-BE" w:eastAsia="nl-BE"/>
              </w:rPr>
              <w:tab/>
            </w:r>
            <w:r w:rsidRPr="00AC16E7" w:rsidR="00DD2055">
              <w:rPr>
                <w:rStyle w:val="Hyperlink"/>
              </w:rPr>
              <w:t>Personeels- en materiaaltoewijzing</w:t>
            </w:r>
            <w:r w:rsidR="00DD2055">
              <w:rPr>
                <w:webHidden/>
              </w:rPr>
              <w:tab/>
            </w:r>
            <w:r w:rsidR="00DD2055">
              <w:rPr>
                <w:webHidden/>
              </w:rPr>
              <w:fldChar w:fldCharType="begin"/>
            </w:r>
            <w:r w:rsidR="00DD2055">
              <w:rPr>
                <w:webHidden/>
              </w:rPr>
              <w:instrText xml:space="preserve"> PAGEREF _Toc137462798 \h </w:instrText>
            </w:r>
            <w:r w:rsidR="00DD2055">
              <w:rPr>
                <w:webHidden/>
              </w:rPr>
            </w:r>
            <w:r w:rsidR="00DD2055">
              <w:rPr>
                <w:webHidden/>
              </w:rPr>
              <w:fldChar w:fldCharType="separate"/>
            </w:r>
            <w:r w:rsidR="00DD2055">
              <w:rPr>
                <w:webHidden/>
              </w:rPr>
              <w:t>17</w:t>
            </w:r>
            <w:r w:rsidR="00DD2055">
              <w:rPr>
                <w:webHidden/>
              </w:rPr>
              <w:fldChar w:fldCharType="end"/>
            </w:r>
          </w:hyperlink>
        </w:p>
        <w:p w:rsidR="00DD2055" w:rsidRDefault="00B20513" w14:paraId="6F85E14B" w14:textId="5A0C6CBB">
          <w:pPr>
            <w:pStyle w:val="Inhopg2"/>
            <w:rPr>
              <w:rFonts w:asciiTheme="minorHAnsi" w:hAnsiTheme="minorHAnsi" w:eastAsiaTheme="minorEastAsia" w:cstheme="minorBidi"/>
              <w:smallCaps w:val="0"/>
              <w:sz w:val="22"/>
              <w:szCs w:val="22"/>
              <w:lang w:val="nl-BE" w:eastAsia="nl-BE"/>
            </w:rPr>
          </w:pPr>
          <w:hyperlink w:history="1" w:anchor="_Toc137462799">
            <w:r w:rsidRPr="00AC16E7" w:rsidR="00DD2055">
              <w:rPr>
                <w:rStyle w:val="Hyperlink"/>
              </w:rPr>
              <w:t>6.2</w:t>
            </w:r>
            <w:r w:rsidR="00DD2055">
              <w:rPr>
                <w:rFonts w:asciiTheme="minorHAnsi" w:hAnsiTheme="minorHAnsi" w:eastAsiaTheme="minorEastAsia" w:cstheme="minorBidi"/>
                <w:smallCaps w:val="0"/>
                <w:sz w:val="22"/>
                <w:szCs w:val="22"/>
                <w:lang w:val="nl-BE" w:eastAsia="nl-BE"/>
              </w:rPr>
              <w:tab/>
            </w:r>
            <w:r w:rsidRPr="00AC16E7" w:rsidR="00DD2055">
              <w:rPr>
                <w:rStyle w:val="Hyperlink"/>
              </w:rPr>
              <w:t>Informatieoverdracht bij transfer en transport</w:t>
            </w:r>
            <w:r w:rsidR="00DD2055">
              <w:rPr>
                <w:webHidden/>
              </w:rPr>
              <w:tab/>
            </w:r>
            <w:r w:rsidR="00DD2055">
              <w:rPr>
                <w:webHidden/>
              </w:rPr>
              <w:fldChar w:fldCharType="begin"/>
            </w:r>
            <w:r w:rsidR="00DD2055">
              <w:rPr>
                <w:webHidden/>
              </w:rPr>
              <w:instrText xml:space="preserve"> PAGEREF _Toc137462799 \h </w:instrText>
            </w:r>
            <w:r w:rsidR="00DD2055">
              <w:rPr>
                <w:webHidden/>
              </w:rPr>
            </w:r>
            <w:r w:rsidR="00DD2055">
              <w:rPr>
                <w:webHidden/>
              </w:rPr>
              <w:fldChar w:fldCharType="separate"/>
            </w:r>
            <w:r w:rsidR="00DD2055">
              <w:rPr>
                <w:webHidden/>
              </w:rPr>
              <w:t>17</w:t>
            </w:r>
            <w:r w:rsidR="00DD2055">
              <w:rPr>
                <w:webHidden/>
              </w:rPr>
              <w:fldChar w:fldCharType="end"/>
            </w:r>
          </w:hyperlink>
        </w:p>
        <w:p w:rsidR="00DD2055" w:rsidRDefault="00B20513" w14:paraId="7E20FF51" w14:textId="01CE2414">
          <w:pPr>
            <w:pStyle w:val="Inhopg2"/>
            <w:rPr>
              <w:rFonts w:asciiTheme="minorHAnsi" w:hAnsiTheme="minorHAnsi" w:eastAsiaTheme="minorEastAsia" w:cstheme="minorBidi"/>
              <w:smallCaps w:val="0"/>
              <w:sz w:val="22"/>
              <w:szCs w:val="22"/>
              <w:lang w:val="nl-BE" w:eastAsia="nl-BE"/>
            </w:rPr>
          </w:pPr>
          <w:hyperlink w:history="1" w:anchor="_Toc137462800">
            <w:r w:rsidRPr="00AC16E7" w:rsidR="00DD2055">
              <w:rPr>
                <w:rStyle w:val="Hyperlink"/>
              </w:rPr>
              <w:t>6.3</w:t>
            </w:r>
            <w:r w:rsidR="00DD2055">
              <w:rPr>
                <w:rFonts w:asciiTheme="minorHAnsi" w:hAnsiTheme="minorHAnsi" w:eastAsiaTheme="minorEastAsia" w:cstheme="minorBidi"/>
                <w:smallCaps w:val="0"/>
                <w:sz w:val="22"/>
                <w:szCs w:val="22"/>
                <w:lang w:val="nl-BE" w:eastAsia="nl-BE"/>
              </w:rPr>
              <w:tab/>
            </w:r>
            <w:r w:rsidRPr="00AC16E7" w:rsidR="00DD2055">
              <w:rPr>
                <w:rStyle w:val="Hyperlink"/>
              </w:rPr>
              <w:t>Communicatie naar bewoner</w:t>
            </w:r>
            <w:r w:rsidR="00DD2055">
              <w:rPr>
                <w:webHidden/>
              </w:rPr>
              <w:tab/>
            </w:r>
            <w:r w:rsidR="00DD2055">
              <w:rPr>
                <w:webHidden/>
              </w:rPr>
              <w:fldChar w:fldCharType="begin"/>
            </w:r>
            <w:r w:rsidR="00DD2055">
              <w:rPr>
                <w:webHidden/>
              </w:rPr>
              <w:instrText xml:space="preserve"> PAGEREF _Toc137462800 \h </w:instrText>
            </w:r>
            <w:r w:rsidR="00DD2055">
              <w:rPr>
                <w:webHidden/>
              </w:rPr>
            </w:r>
            <w:r w:rsidR="00DD2055">
              <w:rPr>
                <w:webHidden/>
              </w:rPr>
              <w:fldChar w:fldCharType="separate"/>
            </w:r>
            <w:r w:rsidR="00DD2055">
              <w:rPr>
                <w:webHidden/>
              </w:rPr>
              <w:t>17</w:t>
            </w:r>
            <w:r w:rsidR="00DD2055">
              <w:rPr>
                <w:webHidden/>
              </w:rPr>
              <w:fldChar w:fldCharType="end"/>
            </w:r>
          </w:hyperlink>
        </w:p>
        <w:p w:rsidR="00DD2055" w:rsidRDefault="00B20513" w14:paraId="52EFB70B" w14:textId="053815AE">
          <w:pPr>
            <w:pStyle w:val="Inhopg2"/>
            <w:rPr>
              <w:rFonts w:asciiTheme="minorHAnsi" w:hAnsiTheme="minorHAnsi" w:eastAsiaTheme="minorEastAsia" w:cstheme="minorBidi"/>
              <w:smallCaps w:val="0"/>
              <w:sz w:val="22"/>
              <w:szCs w:val="22"/>
              <w:lang w:val="nl-BE" w:eastAsia="nl-BE"/>
            </w:rPr>
          </w:pPr>
          <w:hyperlink w:history="1" w:anchor="_Toc137462801">
            <w:r w:rsidRPr="00AC16E7" w:rsidR="00DD2055">
              <w:rPr>
                <w:rStyle w:val="Hyperlink"/>
              </w:rPr>
              <w:t>6.4</w:t>
            </w:r>
            <w:r w:rsidR="00DD2055">
              <w:rPr>
                <w:rFonts w:asciiTheme="minorHAnsi" w:hAnsiTheme="minorHAnsi" w:eastAsiaTheme="minorEastAsia" w:cstheme="minorBidi"/>
                <w:smallCaps w:val="0"/>
                <w:sz w:val="22"/>
                <w:szCs w:val="22"/>
                <w:lang w:val="nl-BE" w:eastAsia="nl-BE"/>
              </w:rPr>
              <w:tab/>
            </w:r>
            <w:r w:rsidRPr="00AC16E7" w:rsidR="00DD2055">
              <w:rPr>
                <w:rStyle w:val="Hyperlink"/>
              </w:rPr>
              <w:t>Communicatie naar bezoeker</w:t>
            </w:r>
            <w:r w:rsidR="00DD2055">
              <w:rPr>
                <w:webHidden/>
              </w:rPr>
              <w:tab/>
            </w:r>
            <w:r w:rsidR="00DD2055">
              <w:rPr>
                <w:webHidden/>
              </w:rPr>
              <w:fldChar w:fldCharType="begin"/>
            </w:r>
            <w:r w:rsidR="00DD2055">
              <w:rPr>
                <w:webHidden/>
              </w:rPr>
              <w:instrText xml:space="preserve"> PAGEREF _Toc137462801 \h </w:instrText>
            </w:r>
            <w:r w:rsidR="00DD2055">
              <w:rPr>
                <w:webHidden/>
              </w:rPr>
            </w:r>
            <w:r w:rsidR="00DD2055">
              <w:rPr>
                <w:webHidden/>
              </w:rPr>
              <w:fldChar w:fldCharType="separate"/>
            </w:r>
            <w:r w:rsidR="00DD2055">
              <w:rPr>
                <w:webHidden/>
              </w:rPr>
              <w:t>17</w:t>
            </w:r>
            <w:r w:rsidR="00DD2055">
              <w:rPr>
                <w:webHidden/>
              </w:rPr>
              <w:fldChar w:fldCharType="end"/>
            </w:r>
          </w:hyperlink>
        </w:p>
        <w:p w:rsidR="00DD2055" w:rsidRDefault="00B20513" w14:paraId="514DFB22" w14:textId="0379EF61">
          <w:pPr>
            <w:pStyle w:val="Inhopg2"/>
            <w:rPr>
              <w:rFonts w:asciiTheme="minorHAnsi" w:hAnsiTheme="minorHAnsi" w:eastAsiaTheme="minorEastAsia" w:cstheme="minorBidi"/>
              <w:smallCaps w:val="0"/>
              <w:sz w:val="22"/>
              <w:szCs w:val="22"/>
              <w:lang w:val="nl-BE" w:eastAsia="nl-BE"/>
            </w:rPr>
          </w:pPr>
          <w:hyperlink w:history="1" w:anchor="_Toc137462802">
            <w:r w:rsidRPr="00AC16E7" w:rsidR="00DD2055">
              <w:rPr>
                <w:rStyle w:val="Hyperlink"/>
              </w:rPr>
              <w:t>6.5</w:t>
            </w:r>
            <w:r w:rsidR="00DD2055">
              <w:rPr>
                <w:rFonts w:asciiTheme="minorHAnsi" w:hAnsiTheme="minorHAnsi" w:eastAsiaTheme="minorEastAsia" w:cstheme="minorBidi"/>
                <w:smallCaps w:val="0"/>
                <w:sz w:val="22"/>
                <w:szCs w:val="22"/>
                <w:lang w:val="nl-BE" w:eastAsia="nl-BE"/>
              </w:rPr>
              <w:tab/>
            </w:r>
            <w:r w:rsidRPr="00AC16E7" w:rsidR="00DD2055">
              <w:rPr>
                <w:rStyle w:val="Hyperlink"/>
              </w:rPr>
              <w:t>Belevingsgerichte holistische zorgverlening en deelname aan activiteiten</w:t>
            </w:r>
            <w:r w:rsidR="00DD2055">
              <w:rPr>
                <w:webHidden/>
              </w:rPr>
              <w:tab/>
            </w:r>
            <w:r w:rsidR="00DD2055">
              <w:rPr>
                <w:webHidden/>
              </w:rPr>
              <w:fldChar w:fldCharType="begin"/>
            </w:r>
            <w:r w:rsidR="00DD2055">
              <w:rPr>
                <w:webHidden/>
              </w:rPr>
              <w:instrText xml:space="preserve"> PAGEREF _Toc137462802 \h </w:instrText>
            </w:r>
            <w:r w:rsidR="00DD2055">
              <w:rPr>
                <w:webHidden/>
              </w:rPr>
            </w:r>
            <w:r w:rsidR="00DD2055">
              <w:rPr>
                <w:webHidden/>
              </w:rPr>
              <w:fldChar w:fldCharType="separate"/>
            </w:r>
            <w:r w:rsidR="00DD2055">
              <w:rPr>
                <w:webHidden/>
              </w:rPr>
              <w:t>17</w:t>
            </w:r>
            <w:r w:rsidR="00DD2055">
              <w:rPr>
                <w:webHidden/>
              </w:rPr>
              <w:fldChar w:fldCharType="end"/>
            </w:r>
          </w:hyperlink>
        </w:p>
        <w:p w:rsidR="00DD2055" w:rsidRDefault="00B20513" w14:paraId="37A834E6" w14:textId="4D8A1024">
          <w:pPr>
            <w:pStyle w:val="Inhopg1"/>
            <w:rPr>
              <w:rFonts w:asciiTheme="minorHAnsi" w:hAnsiTheme="minorHAnsi" w:eastAsiaTheme="minorEastAsia" w:cstheme="minorBidi"/>
              <w:b w:val="0"/>
              <w:bCs w:val="0"/>
              <w:caps w:val="0"/>
              <w:kern w:val="0"/>
              <w:sz w:val="22"/>
              <w:szCs w:val="22"/>
              <w:lang w:val="nl-BE" w:eastAsia="nl-BE"/>
            </w:rPr>
          </w:pPr>
          <w:hyperlink w:history="1" w:anchor="_Toc137462803">
            <w:r w:rsidRPr="00AC16E7" w:rsidR="00DD2055">
              <w:rPr>
                <w:rStyle w:val="Hyperlink"/>
              </w:rPr>
              <w:t>9.</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Audits</w:t>
            </w:r>
            <w:r w:rsidR="00DD2055">
              <w:rPr>
                <w:webHidden/>
              </w:rPr>
              <w:tab/>
            </w:r>
            <w:r w:rsidR="00DD2055">
              <w:rPr>
                <w:webHidden/>
              </w:rPr>
              <w:fldChar w:fldCharType="begin"/>
            </w:r>
            <w:r w:rsidR="00DD2055">
              <w:rPr>
                <w:webHidden/>
              </w:rPr>
              <w:instrText xml:space="preserve"> PAGEREF _Toc137462803 \h </w:instrText>
            </w:r>
            <w:r w:rsidR="00DD2055">
              <w:rPr>
                <w:webHidden/>
              </w:rPr>
            </w:r>
            <w:r w:rsidR="00DD2055">
              <w:rPr>
                <w:webHidden/>
              </w:rPr>
              <w:fldChar w:fldCharType="separate"/>
            </w:r>
            <w:r w:rsidR="00DD2055">
              <w:rPr>
                <w:webHidden/>
              </w:rPr>
              <w:t>19</w:t>
            </w:r>
            <w:r w:rsidR="00DD2055">
              <w:rPr>
                <w:webHidden/>
              </w:rPr>
              <w:fldChar w:fldCharType="end"/>
            </w:r>
          </w:hyperlink>
        </w:p>
        <w:p w:rsidR="00DD2055" w:rsidRDefault="00B20513" w14:paraId="4B022476" w14:textId="7B0E04BD">
          <w:pPr>
            <w:pStyle w:val="Inhopg2"/>
            <w:rPr>
              <w:rFonts w:asciiTheme="minorHAnsi" w:hAnsiTheme="minorHAnsi" w:eastAsiaTheme="minorEastAsia" w:cstheme="minorBidi"/>
              <w:smallCaps w:val="0"/>
              <w:sz w:val="22"/>
              <w:szCs w:val="22"/>
              <w:lang w:val="nl-BE" w:eastAsia="nl-BE"/>
            </w:rPr>
          </w:pPr>
          <w:hyperlink w:history="1" w:anchor="_Toc137462804">
            <w:r w:rsidRPr="00AC16E7" w:rsidR="00DD2055">
              <w:rPr>
                <w:rStyle w:val="Hyperlink"/>
              </w:rPr>
              <w:t>9.1 8 Basisvereisten handhygiëne</w:t>
            </w:r>
            <w:r w:rsidR="00DD2055">
              <w:rPr>
                <w:webHidden/>
              </w:rPr>
              <w:tab/>
            </w:r>
            <w:r w:rsidR="00DD2055">
              <w:rPr>
                <w:webHidden/>
              </w:rPr>
              <w:fldChar w:fldCharType="begin"/>
            </w:r>
            <w:r w:rsidR="00DD2055">
              <w:rPr>
                <w:webHidden/>
              </w:rPr>
              <w:instrText xml:space="preserve"> PAGEREF _Toc137462804 \h </w:instrText>
            </w:r>
            <w:r w:rsidR="00DD2055">
              <w:rPr>
                <w:webHidden/>
              </w:rPr>
            </w:r>
            <w:r w:rsidR="00DD2055">
              <w:rPr>
                <w:webHidden/>
              </w:rPr>
              <w:fldChar w:fldCharType="separate"/>
            </w:r>
            <w:r w:rsidR="00DD2055">
              <w:rPr>
                <w:webHidden/>
              </w:rPr>
              <w:t>19</w:t>
            </w:r>
            <w:r w:rsidR="00DD2055">
              <w:rPr>
                <w:webHidden/>
              </w:rPr>
              <w:fldChar w:fldCharType="end"/>
            </w:r>
          </w:hyperlink>
        </w:p>
        <w:p w:rsidR="00DD2055" w:rsidRDefault="00B20513" w14:paraId="2C3D9298" w14:textId="5C89B001">
          <w:pPr>
            <w:pStyle w:val="Inhopg2"/>
            <w:rPr>
              <w:rFonts w:asciiTheme="minorHAnsi" w:hAnsiTheme="minorHAnsi" w:eastAsiaTheme="minorEastAsia" w:cstheme="minorBidi"/>
              <w:smallCaps w:val="0"/>
              <w:sz w:val="22"/>
              <w:szCs w:val="22"/>
              <w:lang w:val="nl-BE" w:eastAsia="nl-BE"/>
            </w:rPr>
          </w:pPr>
          <w:hyperlink w:history="1" w:anchor="_Toc137462805">
            <w:r w:rsidRPr="00AC16E7" w:rsidR="00DD2055">
              <w:rPr>
                <w:rStyle w:val="Hyperlink"/>
              </w:rPr>
              <w:t>9.2 5 Indicaties handontsmetting</w:t>
            </w:r>
            <w:r w:rsidR="00DD2055">
              <w:rPr>
                <w:webHidden/>
              </w:rPr>
              <w:tab/>
            </w:r>
            <w:r w:rsidR="00DD2055">
              <w:rPr>
                <w:webHidden/>
              </w:rPr>
              <w:fldChar w:fldCharType="begin"/>
            </w:r>
            <w:r w:rsidR="00DD2055">
              <w:rPr>
                <w:webHidden/>
              </w:rPr>
              <w:instrText xml:space="preserve"> PAGEREF _Toc137462805 \h </w:instrText>
            </w:r>
            <w:r w:rsidR="00DD2055">
              <w:rPr>
                <w:webHidden/>
              </w:rPr>
            </w:r>
            <w:r w:rsidR="00DD2055">
              <w:rPr>
                <w:webHidden/>
              </w:rPr>
              <w:fldChar w:fldCharType="separate"/>
            </w:r>
            <w:r w:rsidR="00DD2055">
              <w:rPr>
                <w:webHidden/>
              </w:rPr>
              <w:t>19</w:t>
            </w:r>
            <w:r w:rsidR="00DD2055">
              <w:rPr>
                <w:webHidden/>
              </w:rPr>
              <w:fldChar w:fldCharType="end"/>
            </w:r>
          </w:hyperlink>
        </w:p>
        <w:p w:rsidR="00DD2055" w:rsidRDefault="00B20513" w14:paraId="512D8EE2" w14:textId="79D6D66E">
          <w:pPr>
            <w:pStyle w:val="Inhopg1"/>
            <w:rPr>
              <w:rFonts w:asciiTheme="minorHAnsi" w:hAnsiTheme="minorHAnsi" w:eastAsiaTheme="minorEastAsia" w:cstheme="minorBidi"/>
              <w:b w:val="0"/>
              <w:bCs w:val="0"/>
              <w:caps w:val="0"/>
              <w:kern w:val="0"/>
              <w:sz w:val="22"/>
              <w:szCs w:val="22"/>
              <w:lang w:val="nl-BE" w:eastAsia="nl-BE"/>
            </w:rPr>
          </w:pPr>
          <w:hyperlink w:history="1" w:anchor="_Toc137462806">
            <w:r w:rsidRPr="00AC16E7" w:rsidR="00DD2055">
              <w:rPr>
                <w:rStyle w:val="Hyperlink"/>
              </w:rPr>
              <w:t>10</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Referentielijst</w:t>
            </w:r>
            <w:r w:rsidR="00DD2055">
              <w:rPr>
                <w:webHidden/>
              </w:rPr>
              <w:tab/>
            </w:r>
            <w:r w:rsidR="00DD2055">
              <w:rPr>
                <w:webHidden/>
              </w:rPr>
              <w:fldChar w:fldCharType="begin"/>
            </w:r>
            <w:r w:rsidR="00DD2055">
              <w:rPr>
                <w:webHidden/>
              </w:rPr>
              <w:instrText xml:space="preserve"> PAGEREF _Toc137462806 \h </w:instrText>
            </w:r>
            <w:r w:rsidR="00DD2055">
              <w:rPr>
                <w:webHidden/>
              </w:rPr>
            </w:r>
            <w:r w:rsidR="00DD2055">
              <w:rPr>
                <w:webHidden/>
              </w:rPr>
              <w:fldChar w:fldCharType="separate"/>
            </w:r>
            <w:r w:rsidR="00DD2055">
              <w:rPr>
                <w:webHidden/>
              </w:rPr>
              <w:t>19</w:t>
            </w:r>
            <w:r w:rsidR="00DD2055">
              <w:rPr>
                <w:webHidden/>
              </w:rPr>
              <w:fldChar w:fldCharType="end"/>
            </w:r>
          </w:hyperlink>
        </w:p>
        <w:p w:rsidR="00DD2055" w:rsidRDefault="00B20513" w14:paraId="5BCF60BF" w14:textId="74DD8E25">
          <w:pPr>
            <w:pStyle w:val="Inhopg1"/>
            <w:rPr>
              <w:rFonts w:asciiTheme="minorHAnsi" w:hAnsiTheme="minorHAnsi" w:eastAsiaTheme="minorEastAsia" w:cstheme="minorBidi"/>
              <w:b w:val="0"/>
              <w:bCs w:val="0"/>
              <w:caps w:val="0"/>
              <w:kern w:val="0"/>
              <w:sz w:val="22"/>
              <w:szCs w:val="22"/>
              <w:lang w:val="nl-BE" w:eastAsia="nl-BE"/>
            </w:rPr>
          </w:pPr>
          <w:hyperlink w:history="1" w:anchor="_Toc137462807">
            <w:r w:rsidRPr="00AC16E7" w:rsidR="00DD2055">
              <w:rPr>
                <w:rStyle w:val="Hyperlink"/>
              </w:rPr>
              <w:t>11</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Bijlagen</w:t>
            </w:r>
            <w:r w:rsidR="00DD2055">
              <w:rPr>
                <w:webHidden/>
              </w:rPr>
              <w:tab/>
            </w:r>
            <w:r w:rsidR="00DD2055">
              <w:rPr>
                <w:webHidden/>
              </w:rPr>
              <w:fldChar w:fldCharType="begin"/>
            </w:r>
            <w:r w:rsidR="00DD2055">
              <w:rPr>
                <w:webHidden/>
              </w:rPr>
              <w:instrText xml:space="preserve"> PAGEREF _Toc137462807 \h </w:instrText>
            </w:r>
            <w:r w:rsidR="00DD2055">
              <w:rPr>
                <w:webHidden/>
              </w:rPr>
            </w:r>
            <w:r w:rsidR="00DD2055">
              <w:rPr>
                <w:webHidden/>
              </w:rPr>
              <w:fldChar w:fldCharType="separate"/>
            </w:r>
            <w:r w:rsidR="00DD2055">
              <w:rPr>
                <w:webHidden/>
              </w:rPr>
              <w:t>20</w:t>
            </w:r>
            <w:r w:rsidR="00DD2055">
              <w:rPr>
                <w:webHidden/>
              </w:rPr>
              <w:fldChar w:fldCharType="end"/>
            </w:r>
          </w:hyperlink>
        </w:p>
        <w:p w:rsidR="00DD2055" w:rsidRDefault="00B20513" w14:paraId="3DBF67C3" w14:textId="4E056987">
          <w:pPr>
            <w:pStyle w:val="Inhopg2"/>
            <w:rPr>
              <w:rFonts w:asciiTheme="minorHAnsi" w:hAnsiTheme="minorHAnsi" w:eastAsiaTheme="minorEastAsia" w:cstheme="minorBidi"/>
              <w:smallCaps w:val="0"/>
              <w:sz w:val="22"/>
              <w:szCs w:val="22"/>
              <w:lang w:val="nl-BE" w:eastAsia="nl-BE"/>
            </w:rPr>
          </w:pPr>
          <w:hyperlink w:history="1" w:anchor="_Toc137462808">
            <w:r w:rsidRPr="00AC16E7" w:rsidR="00DD2055">
              <w:rPr>
                <w:rStyle w:val="Hyperlink"/>
              </w:rPr>
              <w:t>11.1</w:t>
            </w:r>
            <w:r w:rsidR="00DD2055">
              <w:rPr>
                <w:rFonts w:asciiTheme="minorHAnsi" w:hAnsiTheme="minorHAnsi" w:eastAsiaTheme="minorEastAsia" w:cstheme="minorBidi"/>
                <w:smallCaps w:val="0"/>
                <w:sz w:val="22"/>
                <w:szCs w:val="22"/>
                <w:lang w:val="nl-BE" w:eastAsia="nl-BE"/>
              </w:rPr>
              <w:tab/>
            </w:r>
            <w:r w:rsidRPr="00AC16E7" w:rsidR="00DD2055">
              <w:rPr>
                <w:rStyle w:val="Hyperlink"/>
              </w:rPr>
              <w:t>Bijlage 1: Waarom is handhygiëne belangrijk?</w:t>
            </w:r>
            <w:r w:rsidR="00DD2055">
              <w:rPr>
                <w:webHidden/>
              </w:rPr>
              <w:tab/>
            </w:r>
            <w:r w:rsidR="00DD2055">
              <w:rPr>
                <w:webHidden/>
              </w:rPr>
              <w:fldChar w:fldCharType="begin"/>
            </w:r>
            <w:r w:rsidR="00DD2055">
              <w:rPr>
                <w:webHidden/>
              </w:rPr>
              <w:instrText xml:space="preserve"> PAGEREF _Toc137462808 \h </w:instrText>
            </w:r>
            <w:r w:rsidR="00DD2055">
              <w:rPr>
                <w:webHidden/>
              </w:rPr>
            </w:r>
            <w:r w:rsidR="00DD2055">
              <w:rPr>
                <w:webHidden/>
              </w:rPr>
              <w:fldChar w:fldCharType="separate"/>
            </w:r>
            <w:r w:rsidR="00DD2055">
              <w:rPr>
                <w:webHidden/>
              </w:rPr>
              <w:t>20</w:t>
            </w:r>
            <w:r w:rsidR="00DD2055">
              <w:rPr>
                <w:webHidden/>
              </w:rPr>
              <w:fldChar w:fldCharType="end"/>
            </w:r>
          </w:hyperlink>
        </w:p>
        <w:p w:rsidR="00DD2055" w:rsidRDefault="00B20513" w14:paraId="72FC7EA6" w14:textId="60D3A3C9">
          <w:pPr>
            <w:pStyle w:val="Inhopg2"/>
            <w:rPr>
              <w:rFonts w:asciiTheme="minorHAnsi" w:hAnsiTheme="minorHAnsi" w:eastAsiaTheme="minorEastAsia" w:cstheme="minorBidi"/>
              <w:smallCaps w:val="0"/>
              <w:sz w:val="22"/>
              <w:szCs w:val="22"/>
              <w:lang w:val="nl-BE" w:eastAsia="nl-BE"/>
            </w:rPr>
          </w:pPr>
          <w:hyperlink w:history="1" w:anchor="_Toc137462809">
            <w:r w:rsidRPr="00AC16E7" w:rsidR="00DD2055">
              <w:rPr>
                <w:rStyle w:val="Hyperlink"/>
              </w:rPr>
              <w:t>11.2. Bijlage 3: hygiënekaarten</w:t>
            </w:r>
            <w:r w:rsidR="00DD2055">
              <w:rPr>
                <w:webHidden/>
              </w:rPr>
              <w:tab/>
            </w:r>
            <w:r w:rsidR="00DD2055">
              <w:rPr>
                <w:webHidden/>
              </w:rPr>
              <w:fldChar w:fldCharType="begin"/>
            </w:r>
            <w:r w:rsidR="00DD2055">
              <w:rPr>
                <w:webHidden/>
              </w:rPr>
              <w:instrText xml:space="preserve"> PAGEREF _Toc137462809 \h </w:instrText>
            </w:r>
            <w:r w:rsidR="00DD2055">
              <w:rPr>
                <w:webHidden/>
              </w:rPr>
            </w:r>
            <w:r w:rsidR="00DD2055">
              <w:rPr>
                <w:webHidden/>
              </w:rPr>
              <w:fldChar w:fldCharType="separate"/>
            </w:r>
            <w:r w:rsidR="00DD2055">
              <w:rPr>
                <w:webHidden/>
              </w:rPr>
              <w:t>21</w:t>
            </w:r>
            <w:r w:rsidR="00DD2055">
              <w:rPr>
                <w:webHidden/>
              </w:rPr>
              <w:fldChar w:fldCharType="end"/>
            </w:r>
          </w:hyperlink>
        </w:p>
        <w:p w:rsidR="00DD2055" w:rsidRDefault="00B20513" w14:paraId="5B93AC33" w14:textId="4EA395D0">
          <w:pPr>
            <w:pStyle w:val="Inhopg1"/>
            <w:rPr>
              <w:rFonts w:asciiTheme="minorHAnsi" w:hAnsiTheme="minorHAnsi" w:eastAsiaTheme="minorEastAsia" w:cstheme="minorBidi"/>
              <w:b w:val="0"/>
              <w:bCs w:val="0"/>
              <w:caps w:val="0"/>
              <w:kern w:val="0"/>
              <w:sz w:val="22"/>
              <w:szCs w:val="22"/>
              <w:lang w:val="nl-BE" w:eastAsia="nl-BE"/>
            </w:rPr>
          </w:pPr>
          <w:hyperlink w:history="1" w:anchor="_Toc137462810">
            <w:r w:rsidRPr="00AC16E7" w:rsidR="00DD2055">
              <w:rPr>
                <w:rStyle w:val="Hyperlink"/>
              </w:rPr>
              <w:t>11.</w:t>
            </w:r>
            <w:r w:rsidR="00DD2055">
              <w:rPr>
                <w:rFonts w:asciiTheme="minorHAnsi" w:hAnsiTheme="minorHAnsi" w:eastAsiaTheme="minorEastAsia" w:cstheme="minorBidi"/>
                <w:b w:val="0"/>
                <w:bCs w:val="0"/>
                <w:caps w:val="0"/>
                <w:kern w:val="0"/>
                <w:sz w:val="22"/>
                <w:szCs w:val="22"/>
                <w:lang w:val="nl-BE" w:eastAsia="nl-BE"/>
              </w:rPr>
              <w:tab/>
            </w:r>
            <w:r w:rsidRPr="00AC16E7" w:rsidR="00DD2055">
              <w:rPr>
                <w:rStyle w:val="Hyperlink"/>
              </w:rPr>
              <w:t>Dankwoord</w:t>
            </w:r>
            <w:r w:rsidR="00DD2055">
              <w:rPr>
                <w:webHidden/>
              </w:rPr>
              <w:tab/>
            </w:r>
            <w:r w:rsidR="00DD2055">
              <w:rPr>
                <w:webHidden/>
              </w:rPr>
              <w:fldChar w:fldCharType="begin"/>
            </w:r>
            <w:r w:rsidR="00DD2055">
              <w:rPr>
                <w:webHidden/>
              </w:rPr>
              <w:instrText xml:space="preserve"> PAGEREF _Toc137462810 \h </w:instrText>
            </w:r>
            <w:r w:rsidR="00DD2055">
              <w:rPr>
                <w:webHidden/>
              </w:rPr>
            </w:r>
            <w:r w:rsidR="00DD2055">
              <w:rPr>
                <w:webHidden/>
              </w:rPr>
              <w:fldChar w:fldCharType="separate"/>
            </w:r>
            <w:r w:rsidR="00DD2055">
              <w:rPr>
                <w:webHidden/>
              </w:rPr>
              <w:t>22</w:t>
            </w:r>
            <w:r w:rsidR="00DD2055">
              <w:rPr>
                <w:webHidden/>
              </w:rPr>
              <w:fldChar w:fldCharType="end"/>
            </w:r>
          </w:hyperlink>
        </w:p>
        <w:p w:rsidR="008C73A8" w:rsidP="644C496E" w:rsidRDefault="00A90894" w14:paraId="4BFA214D" w14:textId="4B421125">
          <w:pPr>
            <w:pStyle w:val="Inhopg1"/>
            <w:tabs>
              <w:tab w:val="left" w:pos="390"/>
              <w:tab w:val="right" w:leader="dot" w:pos="9735"/>
            </w:tabs>
            <w:ind w:left="0" w:firstLine="0"/>
            <w:rPr>
              <w:rStyle w:val="Hyperlink"/>
              <w:kern w:val="0"/>
              <w:lang w:val="nl-BE" w:eastAsia="nl-BE"/>
            </w:rPr>
          </w:pPr>
          <w:r>
            <w:fldChar w:fldCharType="end"/>
          </w:r>
        </w:p>
      </w:sdtContent>
    </w:sdt>
    <w:p w:rsidR="00266BCB" w:rsidP="644C496E" w:rsidRDefault="00266BCB" w14:paraId="128753A5" w14:textId="77777777">
      <w:pPr>
        <w:pStyle w:val="Inhopg1"/>
        <w:tabs>
          <w:tab w:val="left" w:pos="390"/>
          <w:tab w:val="right" w:leader="dot" w:pos="9735"/>
        </w:tabs>
        <w:ind w:left="0" w:firstLine="0"/>
      </w:pPr>
    </w:p>
    <w:p w:rsidRPr="00266BCB" w:rsidR="2FE0E667" w:rsidP="00266BCB" w:rsidRDefault="2FE0E667" w14:paraId="4FBE958E" w14:textId="6035FF13"/>
    <w:p w:rsidRPr="00802585" w:rsidR="001F070C" w:rsidP="00C0667E" w:rsidRDefault="52D9BCF7" w14:paraId="5D7C456C" w14:textId="14E72BC4">
      <w:pPr>
        <w:pStyle w:val="Kop1"/>
        <w:rPr>
          <w:b/>
          <w:bCs/>
          <w:color w:val="auto"/>
          <w:sz w:val="24"/>
          <w:szCs w:val="24"/>
        </w:rPr>
      </w:pPr>
      <w:bookmarkStart w:name="_Toc137462780" w:id="2"/>
      <w:r>
        <w:t>Inleiding</w:t>
      </w:r>
      <w:bookmarkEnd w:id="2"/>
    </w:p>
    <w:p w:rsidRPr="009E4581" w:rsidR="009E4581" w:rsidP="009E4581" w:rsidRDefault="009E4581" w14:paraId="03801C1A" w14:textId="77777777">
      <w:pPr>
        <w:spacing w:after="0"/>
        <w:jc w:val="left"/>
        <w:rPr>
          <w:rFonts w:ascii="Times New Roman" w:hAnsi="Times New Roman"/>
          <w:b/>
          <w:bCs/>
          <w:smallCaps/>
          <w:noProof/>
          <w:color w:val="0000FF"/>
          <w:sz w:val="24"/>
          <w:szCs w:val="24"/>
          <w:u w:val="single"/>
        </w:rPr>
      </w:pPr>
    </w:p>
    <w:p w:rsidRPr="00915BE4" w:rsidR="00915BE4" w:rsidP="00EF3B3D" w:rsidRDefault="00376315" w14:paraId="64C2B915" w14:textId="27746E7F">
      <w:r>
        <w:t xml:space="preserve">De </w:t>
      </w:r>
      <w:proofErr w:type="spellStart"/>
      <w:r>
        <w:t>multi</w:t>
      </w:r>
      <w:proofErr w:type="spellEnd"/>
      <w:r>
        <w:t xml:space="preserve"> drug resistente organismen (MDRO) </w:t>
      </w:r>
      <w:r w:rsidR="00F73364">
        <w:t xml:space="preserve">vormen een bedreiging voor de volksgezondheid. </w:t>
      </w:r>
      <w:proofErr w:type="spellStart"/>
      <w:r w:rsidR="00F73364">
        <w:t>MDRO’s</w:t>
      </w:r>
      <w:proofErr w:type="spellEnd"/>
      <w:r w:rsidR="00F73364">
        <w:t xml:space="preserve"> zijn bacteriën die </w:t>
      </w:r>
      <w:r w:rsidR="002A3FCC">
        <w:t xml:space="preserve">verantwoordelijk zijn voor verschillende infectieziekten </w:t>
      </w:r>
      <w:r w:rsidR="00E913EA">
        <w:t>die bijdragen tot meer en langere ziekenhuisopnamen</w:t>
      </w:r>
      <w:r w:rsidR="00EA57CC">
        <w:t xml:space="preserve">, hogere (in)directe kosten en </w:t>
      </w:r>
      <w:r w:rsidR="00731E11">
        <w:t xml:space="preserve">een negatievere klinische prognose. Daarnaast zijn ze </w:t>
      </w:r>
      <w:r w:rsidR="00870E7E">
        <w:t xml:space="preserve">resistent tegen de </w:t>
      </w:r>
      <w:r w:rsidR="008D293D">
        <w:t>voornaamste antibioticaklasse</w:t>
      </w:r>
      <w:r w:rsidR="03E87304">
        <w:t>n</w:t>
      </w:r>
      <w:r w:rsidR="003373C0">
        <w:t>, waardoor behandeling zeer moeilijk wordt. Een adequaat beleid ter preventie van MDRO</w:t>
      </w:r>
      <w:r w:rsidR="00A60B03">
        <w:t xml:space="preserve">-overdracht en behandeling bij MDRO-dragerschap is sterk aangewezen om de opmars van deze </w:t>
      </w:r>
      <w:r w:rsidR="00CD7CA1">
        <w:t xml:space="preserve">bacteriën af te remmen. </w:t>
      </w:r>
    </w:p>
    <w:p w:rsidRPr="0042111E" w:rsidR="00AF6785" w:rsidP="00011D30" w:rsidRDefault="191DCB53" w14:paraId="1D4337D8" w14:textId="37E80E67">
      <w:pPr>
        <w:rPr>
          <w:b/>
          <w:bCs/>
          <w:color w:val="FF0000"/>
        </w:rPr>
      </w:pPr>
      <w:proofErr w:type="spellStart"/>
      <w:r w:rsidRPr="687208E7">
        <w:rPr>
          <w:b/>
          <w:bCs/>
          <w:i/>
          <w:iCs/>
        </w:rPr>
        <w:t>Methicilline</w:t>
      </w:r>
      <w:proofErr w:type="spellEnd"/>
      <w:r w:rsidRPr="687208E7">
        <w:rPr>
          <w:b/>
          <w:bCs/>
          <w:i/>
          <w:iCs/>
        </w:rPr>
        <w:t xml:space="preserve"> Resistente </w:t>
      </w:r>
      <w:r w:rsidRPr="687208E7" w:rsidR="00232486">
        <w:rPr>
          <w:b/>
          <w:bCs/>
          <w:i/>
          <w:iCs/>
        </w:rPr>
        <w:t>Staphylococcus aureus</w:t>
      </w:r>
      <w:r w:rsidRPr="687208E7" w:rsidR="24071EE3">
        <w:rPr>
          <w:b/>
          <w:bCs/>
          <w:i/>
          <w:iCs/>
        </w:rPr>
        <w:t xml:space="preserve"> (MRSA) </w:t>
      </w:r>
      <w:r w:rsidRPr="687208E7" w:rsidR="24071EE3">
        <w:t>is een resistente vorm van Staphylococcus aureus en een b</w:t>
      </w:r>
      <w:r w:rsidRPr="687208E7" w:rsidR="0076116F">
        <w:t>ela</w:t>
      </w:r>
      <w:r w:rsidR="0076116F">
        <w:t xml:space="preserve">ngrijke verwekker van infecties. </w:t>
      </w:r>
      <w:r w:rsidR="00232486">
        <w:t xml:space="preserve">Deze resistente stammen zijn genetisch zo gewijzigd dat ze </w:t>
      </w:r>
      <w:r w:rsidR="00CE7E24">
        <w:t xml:space="preserve">resistentie hebben ontwikkeld tegen </w:t>
      </w:r>
      <w:r w:rsidR="002C3051">
        <w:t>verschillende antibiotica</w:t>
      </w:r>
      <w:r w:rsidR="00D119AE">
        <w:t xml:space="preserve">, zoals </w:t>
      </w:r>
      <w:proofErr w:type="spellStart"/>
      <w:r w:rsidR="004F4415">
        <w:t>methicilline</w:t>
      </w:r>
      <w:proofErr w:type="spellEnd"/>
      <w:r w:rsidR="004F4415">
        <w:t xml:space="preserve">, </w:t>
      </w:r>
      <w:proofErr w:type="spellStart"/>
      <w:r w:rsidR="004F4415">
        <w:t>oxacilline</w:t>
      </w:r>
      <w:proofErr w:type="spellEnd"/>
      <w:r w:rsidR="004F4415">
        <w:t xml:space="preserve">, </w:t>
      </w:r>
      <w:proofErr w:type="spellStart"/>
      <w:r w:rsidR="004F4415">
        <w:t>peniciline</w:t>
      </w:r>
      <w:proofErr w:type="spellEnd"/>
      <w:r w:rsidR="00462C0C">
        <w:t xml:space="preserve">, amoxicilline en alle andere </w:t>
      </w:r>
      <w:proofErr w:type="spellStart"/>
      <w:r w:rsidR="00462C0C">
        <w:t>beta-lactam</w:t>
      </w:r>
      <w:proofErr w:type="spellEnd"/>
      <w:r w:rsidR="00462C0C">
        <w:t xml:space="preserve"> antibiotica.</w:t>
      </w:r>
      <w:r w:rsidR="6E3E02B3">
        <w:t xml:space="preserve"> Maar ook S. Aureus resistent tegen </w:t>
      </w:r>
      <w:proofErr w:type="spellStart"/>
      <w:r w:rsidR="6E3E02B3">
        <w:t>vancomicyne</w:t>
      </w:r>
      <w:proofErr w:type="spellEnd"/>
      <w:r w:rsidR="6E3E02B3">
        <w:t xml:space="preserve"> werd reeds opgespoord.</w:t>
      </w:r>
      <w:r w:rsidR="00462C0C">
        <w:t xml:space="preserve"> </w:t>
      </w:r>
      <w:r w:rsidR="00EE47FC">
        <w:t>Resistentieprofielen breiden alleen maar uit, met steeds minder werk</w:t>
      </w:r>
      <w:r w:rsidR="0016318C">
        <w:t xml:space="preserve">zame antibiotica in de strijd tegen deze infecties. </w:t>
      </w:r>
    </w:p>
    <w:p w:rsidR="00AF6785" w:rsidP="00011D30" w:rsidRDefault="5A874646" w14:paraId="36C20B72" w14:textId="64A28D3B">
      <w:r>
        <w:t xml:space="preserve">Uitgezonderd wat betreft het resistentiepatroon verschilt MRSA niet van de gewone Staphylococcus aureus. S. aureus </w:t>
      </w:r>
      <w:r w:rsidR="0D5902CF">
        <w:t xml:space="preserve">kan wondinfecties, infecties van huid en weke delen veroorzaken, alsook (in mindere mate) pneumonie, bacteriemie en </w:t>
      </w:r>
      <w:proofErr w:type="spellStart"/>
      <w:r w:rsidR="0D5902CF">
        <w:t>osteo</w:t>
      </w:r>
      <w:proofErr w:type="spellEnd"/>
      <w:r w:rsidR="0D5902CF">
        <w:t xml:space="preserve">-articulaire infecties. </w:t>
      </w:r>
      <w:r w:rsidR="37FA45BF">
        <w:t xml:space="preserve">Het </w:t>
      </w:r>
      <w:r w:rsidR="3024447F">
        <w:t xml:space="preserve">is </w:t>
      </w:r>
      <w:r w:rsidR="37FA45BF">
        <w:t>evengoed mogelijk dat een persoon gekoloniseerd is (MRSA-drager), waarna later, bij een eventuele verzwa</w:t>
      </w:r>
      <w:r w:rsidR="3BA37628">
        <w:t>kking, een infectie kan volgen. Omwille van dit laatste is het belangrijk om bij MRSA-dragers, waar de kolonisatie met S. aureus nog geen probleem geeft, t</w:t>
      </w:r>
      <w:r w:rsidR="17C9BA1C">
        <w:t xml:space="preserve">och te </w:t>
      </w:r>
      <w:proofErr w:type="spellStart"/>
      <w:r w:rsidR="17C9BA1C">
        <w:t>decontamineren</w:t>
      </w:r>
      <w:proofErr w:type="spellEnd"/>
      <w:r w:rsidR="17C9BA1C">
        <w:t>.</w:t>
      </w:r>
    </w:p>
    <w:p w:rsidR="00AF6785" w:rsidP="00011D30" w:rsidRDefault="17C9BA1C" w14:paraId="4D3DF42C" w14:textId="792063D6">
      <w:r>
        <w:t xml:space="preserve">Een bewoner met MRSA-dragerschap (=gekoloniseerde bewoner) is een bewoner die een positieve MRSA-cultuur vertoont zonder klinische tekens. </w:t>
      </w:r>
      <w:r w:rsidR="1CB92392">
        <w:t xml:space="preserve">Een bewoner met een MRSA-infectie is een bewoner met een positieve MRSA-cultuur </w:t>
      </w:r>
      <w:r w:rsidR="008312D6">
        <w:t>én</w:t>
      </w:r>
      <w:r w:rsidR="1CB92392">
        <w:t xml:space="preserve"> klinische infectietekens. De</w:t>
      </w:r>
      <w:r w:rsidR="1FF38B51">
        <w:t>ze infectie is nadelig voor de bewoner</w:t>
      </w:r>
      <w:r w:rsidR="18FD9056">
        <w:t>, met hogere morbiditeit en mortaliteit en beperktere therapeutische mogelijkheden</w:t>
      </w:r>
      <w:r w:rsidR="1FF38B51">
        <w:t xml:space="preserve">. </w:t>
      </w:r>
    </w:p>
    <w:p w:rsidR="00AF6785" w:rsidP="00011D30" w:rsidRDefault="50D1D1E6" w14:paraId="5CCD1B11" w14:textId="330BC756">
      <w:r>
        <w:t>MRSA-overdracht is mogelijk zowel van een geïnfecteerde bewoner, als van een MRSA-dragende bewoner. De overdracht gebeurt via d</w:t>
      </w:r>
      <w:r w:rsidR="7761C38F">
        <w:t xml:space="preserve">irect of indirect contact met deze bewoners. </w:t>
      </w:r>
      <w:r w:rsidR="32DA7A1C">
        <w:t xml:space="preserve">Indirect contact, via de handen van het personeel is een meest voorkomende overdrachtsbron. Daarnaast kan het micro-organisme lang overleven in een droge omgeving en </w:t>
      </w:r>
      <w:r w:rsidR="2947B513">
        <w:t>vormen</w:t>
      </w:r>
      <w:r w:rsidR="007E8F91">
        <w:t xml:space="preserve"> besmet materiaal of </w:t>
      </w:r>
      <w:r w:rsidR="0C57CEE9">
        <w:t>linnen/</w:t>
      </w:r>
      <w:r w:rsidR="007E8F91">
        <w:t xml:space="preserve">kledij evenzeer een </w:t>
      </w:r>
      <w:r w:rsidR="791FE100">
        <w:t xml:space="preserve">belangrijke </w:t>
      </w:r>
      <w:r w:rsidR="0E203AD7">
        <w:t xml:space="preserve">overdrachtsbron. </w:t>
      </w:r>
    </w:p>
    <w:p w:rsidR="00AF6785" w:rsidP="44151EA5" w:rsidRDefault="62CC8073" w14:paraId="43944845" w14:textId="1D396046">
      <w:r>
        <w:t xml:space="preserve">MRSA situeert zich niet alleen in zorginstellingen en evenzeer in de gewone buitenwereld. Daarom moet gericht worden op de belangrijkste pijlers voor het voorkomen van MRSA-verspreiding. Enerzijds moet een eenduidig antibioticabeleid worden gehanteerd om bijkomende resistenties te voorkomen. Het rationeel gebruik van antibiotica vereist een correcte indicatiestelling op basis van anamnese en klinisch onderzoek en houdt rekening met de (vermoedelijke) verwekker, de gastheer, de huidige of vroegere behandeling, resistentie en eventuele allergie. Het antibioticabeleid moet ook stellen dat niet alle infectieuze aandoeningen met antibiotica dienen behandeld te worden. Bij virale en milde aandoeningen kan het voorschrijven van antibiotica zelfs nadelig zijn voor de </w:t>
      </w:r>
      <w:r w:rsidR="065CB88A">
        <w:t>bewoner</w:t>
      </w:r>
      <w:r>
        <w:t>.</w:t>
      </w:r>
      <w:r>
        <w:tab/>
      </w:r>
      <w:r>
        <w:t xml:space="preserve"> </w:t>
      </w:r>
      <w:r>
        <w:br/>
      </w:r>
      <w:r>
        <w:t xml:space="preserve">Anderzijds is het toepassen en respecteren van </w:t>
      </w:r>
      <w:r w:rsidR="00DD2055">
        <w:t>algemene</w:t>
      </w:r>
      <w:r>
        <w:t xml:space="preserve"> voorzorgsmaatregelen bij alle bewoners onherroepelijk in deze strijd tegen MRSA-uitbreiding. Deze kunnen aangevuld worden met bijkomende voorzorgsmaatregelen bij MRSA-dragerschap om zo de overdracht van het micro-organisme in de instelling te voorkomen.  </w:t>
      </w:r>
    </w:p>
    <w:p w:rsidR="00AF6785" w:rsidP="66B0A3FA" w:rsidRDefault="05CCD2ED" w14:paraId="2AA56AE4" w14:textId="0BD93628">
      <w:r>
        <w:t xml:space="preserve">Om de instellingen te helpen een rationeel en medisch verantwoord beleid in te voeren om MRSA-verspreiding te voorkomen, </w:t>
      </w:r>
      <w:r w:rsidR="008312D6">
        <w:t>heeft</w:t>
      </w:r>
      <w:r>
        <w:t xml:space="preserve"> het Regionaal Platform Ziekenhuishygiëne West-Vlaanderen</w:t>
      </w:r>
      <w:r w:rsidR="008312D6">
        <w:t xml:space="preserve"> in samenwerking met HOST </w:t>
      </w:r>
      <w:proofErr w:type="spellStart"/>
      <w:r w:rsidR="008312D6">
        <w:t>TRIaz</w:t>
      </w:r>
      <w:proofErr w:type="spellEnd"/>
      <w:r w:rsidR="008312D6">
        <w:t xml:space="preserve"> en het Departement Zorg </w:t>
      </w:r>
      <w:r>
        <w:t>een herwerkte tekst opgesteld</w:t>
      </w:r>
      <w:r w:rsidR="00A74A80">
        <w:t xml:space="preserve"> (update 2004)</w:t>
      </w:r>
      <w:r>
        <w:t>. Het is een informatiebron ter ondersteuning van infectiepreventie in de eigen zorginstelling.</w:t>
      </w:r>
    </w:p>
    <w:p w:rsidRPr="00AA120B" w:rsidR="001F070C" w:rsidP="00C0667E" w:rsidRDefault="4DA9FDBE" w14:paraId="6718BC24" w14:textId="025FF4CD">
      <w:pPr>
        <w:pStyle w:val="Kop1"/>
        <w:rPr>
          <w:b/>
          <w:bCs/>
          <w:color w:val="auto"/>
          <w:sz w:val="24"/>
          <w:szCs w:val="24"/>
        </w:rPr>
      </w:pPr>
      <w:bookmarkStart w:name="_Toc137462781" w:id="3"/>
      <w:r>
        <w:t xml:space="preserve">Algemene </w:t>
      </w:r>
      <w:r w:rsidR="4F8730C2">
        <w:t>voorzorgsmaatregelen</w:t>
      </w:r>
      <w:bookmarkEnd w:id="3"/>
    </w:p>
    <w:p w:rsidR="19BE8CC8" w:rsidP="66B0A3FA" w:rsidRDefault="3E0FAD25" w14:paraId="3AF69BB4" w14:textId="012F3DA1">
      <w:r>
        <w:t>Het naleven van de alg</w:t>
      </w:r>
      <w:r w:rsidR="00C65ED4">
        <w:t>e</w:t>
      </w:r>
      <w:r>
        <w:t xml:space="preserve">mene voorzorgsmaatregelen spelen een belangrijke rol in de preventie van MRSA overdracht. </w:t>
      </w:r>
      <w:r w:rsidR="19BE8CC8">
        <w:t xml:space="preserve">Deze maatregelen zijn </w:t>
      </w:r>
      <w:r w:rsidRPr="687208E7" w:rsidR="19BE8CC8">
        <w:rPr>
          <w:u w:val="single"/>
        </w:rPr>
        <w:t>altijd en door iedereen</w:t>
      </w:r>
      <w:r w:rsidR="19BE8CC8">
        <w:t xml:space="preserve"> te nemen.</w:t>
      </w:r>
      <w:r w:rsidR="1DC2AF71">
        <w:t xml:space="preserve"> Deze maatregelen omvatten handhygiëne, de persoonlijke hygiëne van de zorgverleners, alsook de persoonlijke hygiëne van de bewoners en goede hygiëne van de direct</w:t>
      </w:r>
      <w:r w:rsidR="00B17BD4">
        <w:t>e</w:t>
      </w:r>
      <w:r w:rsidR="1DC2AF71">
        <w:t xml:space="preserve"> omgeving van de bewoners en het WZC.</w:t>
      </w:r>
    </w:p>
    <w:p w:rsidR="19BE8CC8" w:rsidP="66B0A3FA" w:rsidRDefault="19BE8CC8" w14:paraId="21C00E13" w14:textId="77777777">
      <w:r>
        <w:t>Het toepassen van deze maatregelen vermindert het risico op overdracht van ziektekiemen tussen bewoners en beschermt de medewerkers tegen kiemen van de bewoners.</w:t>
      </w:r>
    </w:p>
    <w:p w:rsidR="007C2C62" w:rsidP="00C0667E" w:rsidRDefault="35178B30" w14:paraId="5FE8C5E4" w14:textId="06CE531E">
      <w:pPr>
        <w:pStyle w:val="Kop2"/>
      </w:pPr>
      <w:bookmarkStart w:name="_Toc137462782" w:id="4"/>
      <w:r>
        <w:t>Persoonlijke hygiëne</w:t>
      </w:r>
      <w:r w:rsidR="379D968E">
        <w:t xml:space="preserve"> van de zorgverlener</w:t>
      </w:r>
      <w:r w:rsidR="29533FEE">
        <w:t xml:space="preserve"> en basisvoorwaarden handhygiëne</w:t>
      </w:r>
      <w:bookmarkEnd w:id="4"/>
    </w:p>
    <w:p w:rsidR="00ED0ABC" w:rsidP="1B61EB96" w:rsidRDefault="29533FEE" w14:paraId="7FFCB79B" w14:textId="53AA4BD8">
      <w:r>
        <w:t xml:space="preserve">Algemene </w:t>
      </w:r>
      <w:r w:rsidR="1971BE9F">
        <w:t xml:space="preserve">voorzorgsmaatregelen </w:t>
      </w:r>
      <w:r w:rsidR="537E5B00">
        <w:t xml:space="preserve">kunnen pas </w:t>
      </w:r>
      <w:r w:rsidR="1971BE9F">
        <w:t xml:space="preserve">op een goede manier </w:t>
      </w:r>
      <w:r w:rsidR="537E5B00">
        <w:t>worden toegepast</w:t>
      </w:r>
      <w:r w:rsidR="1CCF3B20">
        <w:t xml:space="preserve"> als de zorgverlener een goede persoonlijke hygiëne heeft en </w:t>
      </w:r>
      <w:r w:rsidR="6DDC39A2">
        <w:t xml:space="preserve">persoonsgebonden aspecten deze niet in de weg staan. Denk bijvoorbeeld aan </w:t>
      </w:r>
      <w:r w:rsidR="3B50CBD0">
        <w:t>handen ontsmetten terwijl een ring wordt gedragen. Hier zullen de micro-organismen die zich onder deze ring bevinden niet worden gereduceerd door handalcohol, terwijl ze wel aanwezig blijven op</w:t>
      </w:r>
      <w:r w:rsidR="5AF6EEB8">
        <w:t xml:space="preserve"> de handen en overdracht in de hand kunnen werken. </w:t>
      </w:r>
      <w:r w:rsidR="3EF8862E">
        <w:t xml:space="preserve">Er </w:t>
      </w:r>
      <w:r w:rsidR="330C6148">
        <w:t>worden</w:t>
      </w:r>
      <w:r w:rsidR="3EF8862E">
        <w:t xml:space="preserve"> </w:t>
      </w:r>
      <w:r w:rsidR="31EDA86F">
        <w:t xml:space="preserve">8 </w:t>
      </w:r>
      <w:r w:rsidR="3EF8862E">
        <w:t>basisvereisten</w:t>
      </w:r>
      <w:r w:rsidR="37E6601D">
        <w:t xml:space="preserve"> </w:t>
      </w:r>
      <w:r w:rsidR="484623F2">
        <w:t xml:space="preserve">vooropgesteld, alsook richtlijnen omtrent hoest- en nieshygiëne. Voldoet de zorgverlener hieraan, </w:t>
      </w:r>
      <w:r w:rsidR="07A27BA1">
        <w:t xml:space="preserve">dan </w:t>
      </w:r>
      <w:r w:rsidR="46B97F29">
        <w:t xml:space="preserve">kan de toepassing van de </w:t>
      </w:r>
      <w:r w:rsidR="3DB1083D">
        <w:t xml:space="preserve">algemene </w:t>
      </w:r>
      <w:r w:rsidR="46B97F29">
        <w:t>voorzorgsmaatregelen op een correcte manier verlopen.</w:t>
      </w:r>
    </w:p>
    <w:p w:rsidR="004B5CD3" w:rsidP="1B61EB96" w:rsidRDefault="004B5CD3" w14:paraId="1436CFE9" w14:textId="1A60963E">
      <w:r>
        <w:rPr>
          <w:noProof/>
        </w:rPr>
        <w:drawing>
          <wp:inline distT="0" distB="0" distL="0" distR="0" wp14:anchorId="067086B8" wp14:editId="309DDFCB">
            <wp:extent cx="5876925" cy="2692930"/>
            <wp:effectExtent l="0" t="0" r="0" b="0"/>
            <wp:docPr id="3" name="Picture 3"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software, Computerpictogram&#10;&#10;Automatisch gegenereerde beschrijving"/>
                    <pic:cNvPicPr/>
                  </pic:nvPicPr>
                  <pic:blipFill rotWithShape="1">
                    <a:blip r:embed="rId14"/>
                    <a:srcRect l="24779" t="38788" r="18121" b="13080"/>
                    <a:stretch/>
                  </pic:blipFill>
                  <pic:spPr bwMode="auto">
                    <a:xfrm>
                      <a:off x="0" y="0"/>
                      <a:ext cx="5928161" cy="2716408"/>
                    </a:xfrm>
                    <a:prstGeom prst="rect">
                      <a:avLst/>
                    </a:prstGeom>
                    <a:ln>
                      <a:noFill/>
                    </a:ln>
                    <a:extLst>
                      <a:ext uri="{53640926-AAD7-44D8-BBD7-CCE9431645EC}">
                        <a14:shadowObscured xmlns:a14="http://schemas.microsoft.com/office/drawing/2010/main"/>
                      </a:ext>
                    </a:extLst>
                  </pic:spPr>
                </pic:pic>
              </a:graphicData>
            </a:graphic>
          </wp:inline>
        </w:drawing>
      </w:r>
    </w:p>
    <w:p w:rsidR="00A74A80" w:rsidP="008312D6" w:rsidRDefault="24728D4B" w14:paraId="4C73BA11" w14:textId="04EFF2D2">
      <w:r>
        <w:t>Een checktool basis- en structuurvoorwaarden is beschikbaar om het team van zorgverleners te observeren op deze basisvereisten. Zie</w:t>
      </w:r>
      <w:r w:rsidR="0A162CD0">
        <w:t xml:space="preserve"> </w:t>
      </w:r>
      <w:hyperlink r:id="rId15">
        <w:r w:rsidRPr="687208E7" w:rsidR="0A162CD0">
          <w:rPr>
            <w:rStyle w:val="Hyperlink"/>
          </w:rPr>
          <w:t>www.zorginfecties.be</w:t>
        </w:r>
      </w:hyperlink>
      <w:r w:rsidR="0A162CD0">
        <w:t xml:space="preserve">. </w:t>
      </w:r>
      <w:r w:rsidR="008312D6">
        <w:tab/>
      </w:r>
      <w:r w:rsidR="008312D6">
        <w:t xml:space="preserve"> </w:t>
      </w:r>
      <w:r w:rsidR="008312D6">
        <w:br/>
      </w:r>
      <w:r w:rsidR="008312D6">
        <w:rPr>
          <w:noProof/>
        </w:rPr>
        <w:drawing>
          <wp:inline distT="0" distB="0" distL="0" distR="0" wp14:anchorId="730FE805" wp14:editId="2074972E">
            <wp:extent cx="6188710" cy="2271207"/>
            <wp:effectExtent l="0" t="0" r="2540" b="0"/>
            <wp:docPr id="246968413" name="Picture 24696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23333" t="39080" r="8541" b="14942"/>
                    <a:stretch>
                      <a:fillRect/>
                    </a:stretch>
                  </pic:blipFill>
                  <pic:spPr>
                    <a:xfrm>
                      <a:off x="0" y="0"/>
                      <a:ext cx="6188710" cy="2271207"/>
                    </a:xfrm>
                    <a:prstGeom prst="rect">
                      <a:avLst/>
                    </a:prstGeom>
                  </pic:spPr>
                </pic:pic>
              </a:graphicData>
            </a:graphic>
          </wp:inline>
        </w:drawing>
      </w:r>
    </w:p>
    <w:p w:rsidR="001F070C" w:rsidP="00C0667E" w:rsidRDefault="15E39A99" w14:paraId="33E8FDEB" w14:textId="77777777">
      <w:pPr>
        <w:pStyle w:val="Kop2"/>
      </w:pPr>
      <w:bookmarkStart w:name="_Toc137462783" w:id="5"/>
      <w:r>
        <w:t>Handhygiëne</w:t>
      </w:r>
      <w:bookmarkEnd w:id="5"/>
    </w:p>
    <w:p w:rsidR="00EE1E8C" w:rsidP="00EE1E8C" w:rsidRDefault="007F0B51" w14:paraId="16E6A550" w14:textId="5A482634">
      <w:pPr>
        <w:rPr>
          <w:rFonts w:eastAsia="Verdana" w:cs="Verdana"/>
          <w:highlight w:val="yellow"/>
        </w:rPr>
      </w:pPr>
      <w:r>
        <w:t xml:space="preserve">Handhygiëne omvat het wassen </w:t>
      </w:r>
      <w:r w:rsidR="00EE1E8C">
        <w:t xml:space="preserve">én </w:t>
      </w:r>
      <w:r>
        <w:t>het ontsmetten van de handen volgens</w:t>
      </w:r>
      <w:r w:rsidR="00EE1E8C">
        <w:t xml:space="preserve"> bepaalde indicaties. </w:t>
      </w:r>
      <w:r>
        <w:t xml:space="preserve"> </w:t>
      </w:r>
      <w:r w:rsidRPr="00EE1E8C" w:rsidR="00EE1E8C">
        <w:rPr>
          <w:rFonts w:eastAsia="Verdana" w:cs="Verdana"/>
        </w:rPr>
        <w:t xml:space="preserve">Handhygiëne dient zowel nageleefd te worden door </w:t>
      </w:r>
      <w:r w:rsidR="00EE1E8C">
        <w:rPr>
          <w:rFonts w:eastAsia="Verdana" w:cs="Verdana"/>
        </w:rPr>
        <w:t xml:space="preserve">de </w:t>
      </w:r>
      <w:r w:rsidRPr="00EE1E8C" w:rsidR="00EE1E8C">
        <w:rPr>
          <w:rFonts w:eastAsia="Verdana" w:cs="Verdana"/>
        </w:rPr>
        <w:t>zorgverlener als door de bewoner.</w:t>
      </w:r>
      <w:r w:rsidR="00D600B3">
        <w:rPr>
          <w:rFonts w:eastAsia="Verdana" w:cs="Verdana"/>
        </w:rPr>
        <w:t xml:space="preserve"> Stimuleer bewoners de handen gepaste tijden te wassen. </w:t>
      </w:r>
    </w:p>
    <w:p w:rsidRPr="005145F3" w:rsidR="005145F3" w:rsidP="005145F3" w:rsidRDefault="005145F3" w14:paraId="75B1FC55" w14:textId="2960ABA8"/>
    <w:p w:rsidRPr="005145F3" w:rsidR="005145F3" w:rsidP="005145F3" w:rsidRDefault="005145F3" w14:paraId="1CA8A85E" w14:textId="7457CFF3">
      <w:r>
        <w:rPr>
          <w:noProof/>
        </w:rPr>
        <w:drawing>
          <wp:inline distT="0" distB="0" distL="0" distR="0" wp14:anchorId="67D19EAD" wp14:editId="1DEEE715">
            <wp:extent cx="6410325" cy="2313612"/>
            <wp:effectExtent l="0" t="0" r="0" b="0"/>
            <wp:docPr id="4" name="Picture 4"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software, Webpagina&#10;&#10;Automatisch gegenereerde beschrijving"/>
                    <pic:cNvPicPr/>
                  </pic:nvPicPr>
                  <pic:blipFill rotWithShape="1">
                    <a:blip r:embed="rId17"/>
                    <a:srcRect l="23548" t="33693" r="9501" b="21856"/>
                    <a:stretch/>
                  </pic:blipFill>
                  <pic:spPr bwMode="auto">
                    <a:xfrm>
                      <a:off x="0" y="0"/>
                      <a:ext cx="6443705" cy="2325660"/>
                    </a:xfrm>
                    <a:prstGeom prst="rect">
                      <a:avLst/>
                    </a:prstGeom>
                    <a:ln>
                      <a:noFill/>
                    </a:ln>
                    <a:extLst>
                      <a:ext uri="{53640926-AAD7-44D8-BBD7-CCE9431645EC}">
                        <a14:shadowObscured xmlns:a14="http://schemas.microsoft.com/office/drawing/2010/main"/>
                      </a:ext>
                    </a:extLst>
                  </pic:spPr>
                </pic:pic>
              </a:graphicData>
            </a:graphic>
          </wp:inline>
        </w:drawing>
      </w:r>
    </w:p>
    <w:p w:rsidR="07A8B582" w:rsidRDefault="07A8B582" w14:paraId="4D64A1DA" w14:textId="0CC9B1DB">
      <w:r>
        <w:t xml:space="preserve">Instructiefilmpje: </w:t>
      </w:r>
      <w:hyperlink r:id="rId18">
        <w:r w:rsidRPr="687208E7">
          <w:rPr>
            <w:rStyle w:val="Hyperlink"/>
          </w:rPr>
          <w:t>Handen ontsmetten</w:t>
        </w:r>
      </w:hyperlink>
      <w:r w:rsidR="6FFD90D5">
        <w:t xml:space="preserve"> </w:t>
      </w:r>
      <w:r w:rsidR="25AE4666">
        <w:t xml:space="preserve"> </w:t>
      </w:r>
    </w:p>
    <w:p w:rsidR="66B0A3FA" w:rsidP="66B0A3FA" w:rsidRDefault="66B0A3FA" w14:paraId="268E3220" w14:textId="77777777">
      <w:pPr>
        <w:rPr>
          <w:rFonts w:eastAsia="Verdana" w:cs="Verdana"/>
        </w:rPr>
      </w:pPr>
    </w:p>
    <w:p w:rsidR="31C63E91" w:rsidP="70B5109F" w:rsidRDefault="31C63E91" w14:paraId="3825A9BD" w14:textId="77777777">
      <w:r>
        <w:rPr>
          <w:noProof/>
        </w:rPr>
        <w:drawing>
          <wp:inline distT="0" distB="0" distL="0" distR="0" wp14:anchorId="2B0ADC78" wp14:editId="5AB8A15D">
            <wp:extent cx="6379787" cy="2578497"/>
            <wp:effectExtent l="0" t="0" r="0" b="0"/>
            <wp:docPr id="692573768" name="Picture 69257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79787" cy="2578497"/>
                    </a:xfrm>
                    <a:prstGeom prst="rect">
                      <a:avLst/>
                    </a:prstGeom>
                  </pic:spPr>
                </pic:pic>
              </a:graphicData>
            </a:graphic>
          </wp:inline>
        </w:drawing>
      </w:r>
    </w:p>
    <w:p w:rsidR="33D5FA76" w:rsidRDefault="33D5FA76" w14:paraId="505D1DC2" w14:textId="43037676">
      <w:r>
        <w:t>Instructiefilmpje</w:t>
      </w:r>
      <w:r w:rsidR="22369840">
        <w:t xml:space="preserve">: </w:t>
      </w:r>
      <w:hyperlink r:id="rId20">
        <w:r w:rsidRPr="687208E7" w:rsidR="22369840">
          <w:rPr>
            <w:rStyle w:val="Hyperlink"/>
          </w:rPr>
          <w:t>Handen wassen</w:t>
        </w:r>
      </w:hyperlink>
      <w:r w:rsidR="22369840">
        <w:t xml:space="preserve">  </w:t>
      </w:r>
      <w:r>
        <w:t xml:space="preserve"> </w:t>
      </w:r>
    </w:p>
    <w:p w:rsidR="3080141E" w:rsidP="687208E7" w:rsidRDefault="3080141E" w14:paraId="143BCD9B" w14:textId="77600E93">
      <w:pPr>
        <w:rPr>
          <w:rFonts w:eastAsia="Verdana" w:cs="Verdana"/>
        </w:rPr>
      </w:pPr>
      <w:r w:rsidRPr="687208E7">
        <w:rPr>
          <w:rFonts w:eastAsia="Verdana" w:cs="Verdana"/>
        </w:rPr>
        <w:t xml:space="preserve">Ondersteunend campagnemateriaal kan geraadpleegd worden via </w:t>
      </w:r>
      <w:hyperlink r:id="rId21">
        <w:r w:rsidRPr="687208E7">
          <w:rPr>
            <w:rStyle w:val="Hyperlink"/>
            <w:rFonts w:eastAsia="Verdana" w:cs="Verdana"/>
          </w:rPr>
          <w:t>https://www.zorg-en-gezondheid.be/per-domein/infectieziekten-en-vaccinaties/zorginfecties/campagne-handhygiene-woonzorgcentra</w:t>
        </w:r>
      </w:hyperlink>
    </w:p>
    <w:p w:rsidRPr="008312D6" w:rsidR="2FAF15F6" w:rsidRDefault="008312D6" w14:paraId="5B413D0B" w14:textId="68A1B320">
      <w:pPr>
        <w:rPr>
          <w:rFonts w:eastAsia="Verdana" w:cs="Verdana"/>
        </w:rPr>
      </w:pPr>
      <w:r>
        <w:rPr>
          <w:noProof/>
        </w:rPr>
        <w:drawing>
          <wp:inline distT="0" distB="0" distL="0" distR="0" wp14:anchorId="1504E410" wp14:editId="0B466B13">
            <wp:extent cx="6188710" cy="1392554"/>
            <wp:effectExtent l="0" t="0" r="2540" b="0"/>
            <wp:docPr id="1802869997" name="Picture 1802869997" descr="Afbeelding met tekst, tekenfilm, schermopname, kon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69997" name="Picture 1802869997" descr="Afbeelding met tekst, tekenfilm, schermopname, konijn&#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6188710" cy="1392554"/>
                    </a:xfrm>
                    <a:prstGeom prst="rect">
                      <a:avLst/>
                    </a:prstGeom>
                  </pic:spPr>
                </pic:pic>
              </a:graphicData>
            </a:graphic>
          </wp:inline>
        </w:drawing>
      </w:r>
    </w:p>
    <w:p w:rsidR="67CD25E1" w:rsidP="00DD00C8" w:rsidRDefault="2A8FDC39" w14:paraId="6AF66416" w14:textId="43B39B34">
      <w:pPr>
        <w:pStyle w:val="Kop2"/>
      </w:pPr>
      <w:bookmarkStart w:name="_Toc137462784" w:id="6"/>
      <w:r>
        <w:t>Hygiëne van de omgeving van bewoner en WZC</w:t>
      </w:r>
      <w:bookmarkEnd w:id="6"/>
    </w:p>
    <w:p w:rsidR="67CD25E1" w:rsidP="76A85A7C" w:rsidRDefault="3473A799" w14:paraId="2DD72E82" w14:textId="45563B36">
      <w:pPr>
        <w:pStyle w:val="Kop3"/>
      </w:pPr>
      <w:bookmarkStart w:name="_Reinigen_en_desinfecteren" w:id="7"/>
      <w:bookmarkStart w:name="_Toc137462785" w:id="8"/>
      <w:r>
        <w:t xml:space="preserve">Reinigen en </w:t>
      </w:r>
      <w:bookmarkEnd w:id="7"/>
      <w:r w:rsidR="006C54DE">
        <w:t>desinfecteren</w:t>
      </w:r>
      <w:bookmarkEnd w:id="8"/>
    </w:p>
    <w:p w:rsidR="00617A0B" w:rsidP="00617A0B" w:rsidRDefault="00CB42C1" w14:paraId="343F7895" w14:textId="7611F9F8">
      <w:r>
        <w:t>Bij reinigen wordt het zichtbaar vuil en onzichtbaar organisch materiaal va</w:t>
      </w:r>
      <w:r w:rsidR="00455AD1">
        <w:t>n voorwerpen en oppervlakken verwijderd om de overdracht van micro-organismen</w:t>
      </w:r>
      <w:r w:rsidR="0072173A">
        <w:t xml:space="preserve"> te</w:t>
      </w:r>
      <w:r w:rsidR="008D06FB">
        <w:t xml:space="preserve"> vermijden. </w:t>
      </w:r>
      <w:r w:rsidR="006970E0">
        <w:br/>
      </w:r>
      <w:r w:rsidR="00303F1C">
        <w:t xml:space="preserve">Bij een standaard schoonmaak van een bewonersomgeving volstaat het de omgeving te reinigen. </w:t>
      </w:r>
    </w:p>
    <w:p w:rsidR="006970E0" w:rsidP="00617A0B" w:rsidRDefault="002F54F4" w14:paraId="7F9C7C5D" w14:textId="578DF732">
      <w:r>
        <w:t xml:space="preserve">Desinfectie is het thermisch of chemisch inactiveren of verminderen van micro-organismen tot een aanvaardbaar niveau. Desinfectie is </w:t>
      </w:r>
      <w:r w:rsidR="006575EA">
        <w:t>binnen een bewonersomgeving niet altijd noodzakelijk.</w:t>
      </w:r>
    </w:p>
    <w:p w:rsidRPr="004C021D" w:rsidR="008C73A8" w:rsidP="008C73A8" w:rsidRDefault="6578D34F" w14:paraId="137E2D9C" w14:textId="18AE3F98">
      <w:pPr>
        <w:rPr>
          <w:lang w:val="nl-BE"/>
        </w:rPr>
      </w:pPr>
      <w:r w:rsidRPr="4DDE3CB8">
        <w:rPr>
          <w:lang w:val="nl-BE"/>
        </w:rPr>
        <w:t>Stel een duidelijke schoonmaakprocedure op voor het onderhoud van een bewonerskamer</w:t>
      </w:r>
      <w:r w:rsidR="002C5BD6">
        <w:rPr>
          <w:lang w:val="nl-BE"/>
        </w:rPr>
        <w:t xml:space="preserve"> en gemeenschappelijke ruimten</w:t>
      </w:r>
      <w:r w:rsidRPr="4DDE3CB8">
        <w:rPr>
          <w:lang w:val="nl-BE"/>
        </w:rPr>
        <w:t>, zodat duidelijk is wat de high-</w:t>
      </w:r>
      <w:proofErr w:type="spellStart"/>
      <w:r w:rsidRPr="4DDE3CB8">
        <w:rPr>
          <w:lang w:val="nl-BE"/>
        </w:rPr>
        <w:t>touch</w:t>
      </w:r>
      <w:proofErr w:type="spellEnd"/>
      <w:r w:rsidRPr="4DDE3CB8">
        <w:rPr>
          <w:lang w:val="nl-BE"/>
        </w:rPr>
        <w:t xml:space="preserve"> oppervlakken</w:t>
      </w:r>
      <w:r w:rsidRPr="4DDE3CB8" w:rsidR="00A90894">
        <w:rPr>
          <w:lang w:val="nl-BE"/>
        </w:rPr>
        <w:t xml:space="preserve"> (=oppervlakken die regelmatig aangeraakt worden)</w:t>
      </w:r>
      <w:r w:rsidRPr="4DDE3CB8">
        <w:rPr>
          <w:lang w:val="nl-BE"/>
        </w:rPr>
        <w:t xml:space="preserve"> zijn en welke producten hierbij dienen gebruikt te worden.</w:t>
      </w:r>
      <w:r w:rsidRPr="4DDE3CB8" w:rsidR="3DA06270">
        <w:rPr>
          <w:lang w:val="nl-BE"/>
        </w:rPr>
        <w:t xml:space="preserve"> Het</w:t>
      </w:r>
      <w:r w:rsidRPr="4DDE3CB8">
        <w:rPr>
          <w:lang w:val="nl-BE"/>
        </w:rPr>
        <w:t xml:space="preserve"> </w:t>
      </w:r>
      <w:hyperlink r:id="rId23">
        <w:r w:rsidRPr="4DDE3CB8" w:rsidR="3EA5DCC6">
          <w:rPr>
            <w:rStyle w:val="Hyperlink"/>
            <w:lang w:val="nl-BE"/>
          </w:rPr>
          <w:t>werkinstrument infectiepreventiebeleid in Vlaamse woonzorgcentra</w:t>
        </w:r>
      </w:hyperlink>
      <w:r w:rsidRPr="4DDE3CB8" w:rsidR="04FA8D78">
        <w:rPr>
          <w:lang w:val="nl-BE"/>
        </w:rPr>
        <w:t xml:space="preserve"> (</w:t>
      </w:r>
      <w:r w:rsidRPr="4DDE3CB8" w:rsidR="3566F148">
        <w:rPr>
          <w:lang w:val="nl-BE"/>
        </w:rPr>
        <w:t xml:space="preserve">12. Omgevingshygiëne, </w:t>
      </w:r>
      <w:r w:rsidRPr="4DDE3CB8" w:rsidR="04FA8D78">
        <w:rPr>
          <w:lang w:val="nl-BE"/>
        </w:rPr>
        <w:t>pg. 92) geeft een schematische voorstelling weer van mogelijke high-</w:t>
      </w:r>
      <w:proofErr w:type="spellStart"/>
      <w:r w:rsidRPr="4DDE3CB8" w:rsidR="04FA8D78">
        <w:rPr>
          <w:lang w:val="nl-BE"/>
        </w:rPr>
        <w:t>touch</w:t>
      </w:r>
      <w:proofErr w:type="spellEnd"/>
      <w:r w:rsidRPr="4DDE3CB8" w:rsidR="04FA8D78">
        <w:rPr>
          <w:lang w:val="nl-BE"/>
        </w:rPr>
        <w:t xml:space="preserve"> oppervlakken</w:t>
      </w:r>
      <w:r w:rsidRPr="4DDE3CB8" w:rsidR="7461B4DF">
        <w:rPr>
          <w:lang w:val="nl-BE"/>
        </w:rPr>
        <w:t>.</w:t>
      </w:r>
      <w:r w:rsidRPr="4DDE3CB8" w:rsidR="04FA8D78">
        <w:rPr>
          <w:lang w:val="nl-BE"/>
        </w:rPr>
        <w:t xml:space="preserve"> </w:t>
      </w:r>
    </w:p>
    <w:p w:rsidRPr="001C3DD0" w:rsidR="001C3DD0" w:rsidP="001C3DD0" w:rsidRDefault="00BE03A5" w14:paraId="252AF68A" w14:textId="77A86D83">
      <w:r>
        <w:t xml:space="preserve">Gebruik de beschikbare producten binnen de juiste context, m.n. reinigen of desinfecteren. </w:t>
      </w:r>
      <w:r w:rsidR="009F643C">
        <w:t xml:space="preserve">Hanteer de fabrieksvoorschriften van het product (concentratie, persoonlijke bescherming).  Opgelet: Javel reinigt niet, is milieubelastend, is toxisch voor de luchtwegen en vereist het dragen van persoonlijke beschermingsmiddelen door de medewerkers en de bewoners en tast bepaalde materialen aan. </w:t>
      </w:r>
    </w:p>
    <w:p w:rsidR="5B47F5EA" w:rsidP="1A08A15C" w:rsidRDefault="5B47F5EA" w14:paraId="4BC23EFC" w14:textId="00ACE77C">
      <w:r>
        <w:rPr>
          <w:noProof/>
        </w:rPr>
        <w:drawing>
          <wp:inline distT="0" distB="0" distL="0" distR="0" wp14:anchorId="7E9337AE" wp14:editId="025C19B6">
            <wp:extent cx="6229350" cy="2436976"/>
            <wp:effectExtent l="0" t="0" r="0" b="1905"/>
            <wp:docPr id="468123502" name="Picture 468123502"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a:blip>
                    <a:srcRect l="22471" t="29728" r="7500" b="19876"/>
                    <a:stretch>
                      <a:fillRect/>
                    </a:stretch>
                  </pic:blipFill>
                  <pic:spPr bwMode="auto">
                    <a:xfrm>
                      <a:off x="0" y="0"/>
                      <a:ext cx="6229350" cy="2436976"/>
                    </a:xfrm>
                    <a:prstGeom prst="rect">
                      <a:avLst/>
                    </a:prstGeom>
                    <a:ln>
                      <a:noFill/>
                    </a:ln>
                    <a:extLst>
                      <a:ext uri="{53640926-AAD7-44D8-BBD7-CCE9431645EC}">
                        <a14:shadowObscured xmlns:a14="http://schemas.microsoft.com/office/drawing/2010/main"/>
                      </a:ext>
                    </a:extLst>
                  </pic:spPr>
                </pic:pic>
              </a:graphicData>
            </a:graphic>
          </wp:inline>
        </w:drawing>
      </w:r>
    </w:p>
    <w:p w:rsidRPr="00DD00C8" w:rsidR="1B61EB96" w:rsidP="76A85A7C" w:rsidRDefault="0722F549" w14:paraId="01120F37" w14:textId="2135E973">
      <w:pPr>
        <w:pStyle w:val="Kop3"/>
      </w:pPr>
      <w:bookmarkStart w:name="_Toc137462786" w:id="9"/>
      <w:r>
        <w:t>Afvalbeleid</w:t>
      </w:r>
      <w:bookmarkEnd w:id="9"/>
    </w:p>
    <w:p w:rsidRPr="00DE4014" w:rsidR="1B61EB96" w:rsidP="313F2E73" w:rsidRDefault="48FE2E70" w14:paraId="2CDE56BF" w14:textId="5096A5E0">
      <w:pPr>
        <w:spacing w:after="0"/>
      </w:pPr>
      <w:r>
        <w:t>Alle afval is potentieel besmet. Gebruik afval- en linnenhouders met voetpedaal en zorg voor een gesloten systeem. Verzamel afval volgens richtlijnen VLAREA in plasticzakken</w:t>
      </w:r>
      <w:r w:rsidR="5A8E1ED6">
        <w:t xml:space="preserve">. </w:t>
      </w:r>
    </w:p>
    <w:p w:rsidR="4EC34DFB" w:rsidP="76A85A7C" w:rsidRDefault="00245984" w14:paraId="28912740" w14:textId="5818E350">
      <w:pPr>
        <w:pStyle w:val="Kop3"/>
      </w:pPr>
      <w:bookmarkStart w:name="_Toc137462787" w:id="10"/>
      <w:r>
        <w:rPr>
          <w:noProof/>
        </w:rPr>
        <w:drawing>
          <wp:anchor distT="0" distB="0" distL="114300" distR="114300" simplePos="0" relativeHeight="251658240" behindDoc="0" locked="0" layoutInCell="1" allowOverlap="1" wp14:anchorId="37C25107" wp14:editId="4DD55518">
            <wp:simplePos x="0" y="0"/>
            <wp:positionH relativeFrom="margin">
              <wp:align>left</wp:align>
            </wp:positionH>
            <wp:positionV relativeFrom="paragraph">
              <wp:posOffset>412115</wp:posOffset>
            </wp:positionV>
            <wp:extent cx="1266825" cy="1699791"/>
            <wp:effectExtent l="0" t="0" r="0" b="0"/>
            <wp:wrapSquare wrapText="bothSides"/>
            <wp:docPr id="693406650" name="Picture 693406650" descr="Afbeelding met tekst, schermopname, boe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06650" name="Afbeelding 693406650" descr="Afbeelding met tekst, schermopname, boek, Lettertype&#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266825" cy="1699791"/>
                    </a:xfrm>
                    <a:prstGeom prst="rect">
                      <a:avLst/>
                    </a:prstGeom>
                  </pic:spPr>
                </pic:pic>
              </a:graphicData>
            </a:graphic>
            <wp14:sizeRelH relativeFrom="page">
              <wp14:pctWidth>0</wp14:pctWidth>
            </wp14:sizeRelH>
            <wp14:sizeRelV relativeFrom="page">
              <wp14:pctHeight>0</wp14:pctHeight>
            </wp14:sizeRelV>
          </wp:anchor>
        </w:drawing>
      </w:r>
      <w:r w:rsidR="6A428A56">
        <w:t>Scheiding vuil en rein</w:t>
      </w:r>
      <w:bookmarkEnd w:id="10"/>
    </w:p>
    <w:p w:rsidRPr="002C5BD6" w:rsidR="0024A55A" w:rsidP="66B0A3FA" w:rsidRDefault="0024A55A" w14:paraId="639B80E3" w14:textId="07A1752D">
      <w:pPr>
        <w:spacing w:line="288" w:lineRule="auto"/>
        <w:ind w:left="446" w:hanging="446"/>
        <w:jc w:val="left"/>
        <w:rPr>
          <w:rFonts w:eastAsia="Verdana" w:cs="Verdana"/>
        </w:rPr>
      </w:pPr>
      <w:r w:rsidRPr="66B0A3FA">
        <w:rPr>
          <w:rFonts w:eastAsia="Verdana" w:cs="Verdana"/>
          <w:color w:val="646464"/>
        </w:rPr>
        <w:t xml:space="preserve">- </w:t>
      </w:r>
      <w:r w:rsidRPr="002C5BD6" w:rsidR="2760D5D1">
        <w:rPr>
          <w:rFonts w:eastAsia="Verdana" w:cs="Verdana"/>
        </w:rPr>
        <w:t xml:space="preserve">Hoe beter de scheiding is tussen vuil en rein, hoe </w:t>
      </w:r>
      <w:r w:rsidRPr="002C5BD6" w:rsidR="00DD00C8">
        <w:rPr>
          <w:rFonts w:eastAsia="Verdana" w:cs="Verdana"/>
        </w:rPr>
        <w:t>kleiner de kans op overdracht van micro-organismen</w:t>
      </w:r>
      <w:r w:rsidRPr="002C5BD6" w:rsidR="2760D5D1">
        <w:rPr>
          <w:rFonts w:eastAsia="Verdana" w:cs="Verdana"/>
        </w:rPr>
        <w:t>.</w:t>
      </w:r>
    </w:p>
    <w:p w:rsidRPr="002C5BD6" w:rsidR="000B160A" w:rsidP="000B160A" w:rsidRDefault="688016B9" w14:paraId="5FAC7EF9" w14:textId="67DF516B">
      <w:pPr>
        <w:spacing w:line="288" w:lineRule="auto"/>
        <w:ind w:left="446" w:hanging="446"/>
        <w:jc w:val="left"/>
        <w:rPr>
          <w:rFonts w:eastAsia="Verdana" w:cs="Verdana"/>
        </w:rPr>
      </w:pPr>
      <w:r w:rsidRPr="002C5BD6">
        <w:rPr>
          <w:rFonts w:eastAsia="Verdana" w:cs="Verdana"/>
        </w:rPr>
        <w:t xml:space="preserve">- </w:t>
      </w:r>
      <w:r w:rsidRPr="002C5BD6" w:rsidR="5CDBBCF4">
        <w:rPr>
          <w:rFonts w:eastAsia="Verdana" w:cs="Verdana"/>
        </w:rPr>
        <w:t>Zorg voor een s</w:t>
      </w:r>
      <w:r w:rsidRPr="002C5BD6" w:rsidR="74487646">
        <w:rPr>
          <w:rFonts w:eastAsia="Verdana" w:cs="Verdana"/>
        </w:rPr>
        <w:t>cheiding van opslag en flow (vuil materiaal = gebruikt, rein materiaal = niet</w:t>
      </w:r>
      <w:r w:rsidRPr="002C5BD6" w:rsidR="21D1BA90">
        <w:rPr>
          <w:rFonts w:eastAsia="Verdana" w:cs="Verdana"/>
        </w:rPr>
        <w:t xml:space="preserve"> </w:t>
      </w:r>
      <w:r w:rsidRPr="002C5BD6" w:rsidR="74487646">
        <w:rPr>
          <w:rFonts w:eastAsia="Verdana" w:cs="Verdana"/>
        </w:rPr>
        <w:t xml:space="preserve">gebruikt) in de dienstkamer, </w:t>
      </w:r>
      <w:proofErr w:type="spellStart"/>
      <w:r w:rsidRPr="002C5BD6" w:rsidR="74487646">
        <w:rPr>
          <w:rFonts w:eastAsia="Verdana" w:cs="Verdana"/>
        </w:rPr>
        <w:t>utility</w:t>
      </w:r>
      <w:proofErr w:type="spellEnd"/>
      <w:r w:rsidRPr="002C5BD6" w:rsidR="74487646">
        <w:rPr>
          <w:rFonts w:eastAsia="Verdana" w:cs="Verdana"/>
        </w:rPr>
        <w:t>, voorraadlokalen steriel en proper materiaal, afdelingskeuken, linnenkamer, schoonmaaklokaal, op de verzorgingskar, medicatiekar, andere voorraadkarren</w:t>
      </w:r>
      <w:r w:rsidRPr="002C5BD6" w:rsidR="21D1BA90">
        <w:rPr>
          <w:rFonts w:eastAsia="Verdana" w:cs="Verdana"/>
        </w:rPr>
        <w:t xml:space="preserve">. </w:t>
      </w:r>
    </w:p>
    <w:p w:rsidR="6F228703" w:rsidP="66B0A3FA" w:rsidRDefault="6F228703" w14:paraId="778FEF9E" w14:textId="7B4F2035">
      <w:pPr>
        <w:spacing w:line="288" w:lineRule="auto"/>
        <w:ind w:left="446" w:hanging="446"/>
        <w:jc w:val="left"/>
      </w:pPr>
    </w:p>
    <w:p w:rsidR="007B24E1" w:rsidP="00C0667E" w:rsidRDefault="7F3FD3B7" w14:paraId="67E88671" w14:textId="77777777">
      <w:pPr>
        <w:pStyle w:val="Kop1"/>
        <w:rPr>
          <w:b/>
          <w:bCs/>
          <w:color w:val="auto"/>
          <w:sz w:val="24"/>
          <w:szCs w:val="24"/>
        </w:rPr>
      </w:pPr>
      <w:bookmarkStart w:name="_Toc137462788" w:id="11"/>
      <w:r>
        <w:t>MRSA screeningsbeleid</w:t>
      </w:r>
      <w:bookmarkEnd w:id="11"/>
      <w:r w:rsidR="2EAC0411">
        <w:t xml:space="preserve"> </w:t>
      </w:r>
    </w:p>
    <w:p w:rsidRPr="00F35B4B" w:rsidR="004F1685" w:rsidP="732A1ACD" w:rsidRDefault="004F1685" w14:paraId="2793EE04" w14:textId="0D88858B">
      <w:pPr>
        <w:spacing w:line="259" w:lineRule="auto"/>
      </w:pPr>
      <w:r>
        <w:t>In een WZC is er minder antibioticagebruik en zijn er weinig of geen invasieve procedures, waardoor MRSA-dragerschap minder risico vormt voor de bewoners dan voor patiënten in een ziekenhuis.</w:t>
      </w:r>
      <w:r w:rsidR="6B0EEC06">
        <w:t xml:space="preserve"> Systematisch screenen voor MRSA wordt niet aanbevolen. </w:t>
      </w:r>
      <w:r w:rsidR="002C5BD6">
        <w:tab/>
      </w:r>
      <w:r w:rsidR="002C5BD6">
        <w:br/>
      </w:r>
      <w:r w:rsidRPr="00F35B4B" w:rsidR="6B0EEC06">
        <w:t xml:space="preserve">Screening </w:t>
      </w:r>
      <w:r w:rsidRPr="00F35B4B" w:rsidR="6D65439C">
        <w:t xml:space="preserve">wordt geadviseerd bij: </w:t>
      </w:r>
    </w:p>
    <w:p w:rsidRPr="00F35B4B" w:rsidR="00294FBF" w:rsidP="76A85A7C" w:rsidRDefault="00294FBF" w14:paraId="745124B3" w14:textId="1CBCBF5C">
      <w:pPr>
        <w:pStyle w:val="Lijstalinea"/>
        <w:numPr>
          <w:ilvl w:val="0"/>
          <w:numId w:val="1"/>
        </w:numPr>
      </w:pPr>
      <w:r w:rsidRPr="00F35B4B">
        <w:t xml:space="preserve">Opnamescreening van nieuwe bewoner </w:t>
      </w:r>
      <w:r w:rsidRPr="00F35B4B" w:rsidR="30D33505">
        <w:t xml:space="preserve">die niet gescreend geweest is in het laatste jaar  </w:t>
      </w:r>
      <w:r w:rsidRPr="00F35B4B">
        <w:t>om de MRSA belasting in kaart te brengen</w:t>
      </w:r>
      <w:r w:rsidRPr="00F35B4B" w:rsidR="7D1B69A7">
        <w:t xml:space="preserve"> (na ziekenhuisverblijf niet screenen)</w:t>
      </w:r>
      <w:r w:rsidRPr="00F35B4B">
        <w:t>.</w:t>
      </w:r>
    </w:p>
    <w:p w:rsidRPr="00F35B4B" w:rsidR="00B53551" w:rsidP="00B53551" w:rsidRDefault="0DF1EEB5" w14:paraId="4D3DE460" w14:textId="31E621F0">
      <w:pPr>
        <w:pStyle w:val="Lijstalinea"/>
        <w:numPr>
          <w:ilvl w:val="0"/>
          <w:numId w:val="1"/>
        </w:numPr>
      </w:pPr>
      <w:r w:rsidRPr="00F35B4B">
        <w:t xml:space="preserve">Indien MRSA-positief in het ziekenhuis: dekolonisatie met </w:t>
      </w:r>
      <w:proofErr w:type="spellStart"/>
      <w:r w:rsidRPr="00F35B4B">
        <w:t>controlescreeningen</w:t>
      </w:r>
      <w:proofErr w:type="spellEnd"/>
      <w:r w:rsidRPr="00F35B4B">
        <w:t xml:space="preserve"> verder af te werken in het WZC (</w:t>
      </w:r>
      <w:proofErr w:type="spellStart"/>
      <w:r w:rsidRPr="00F35B4B">
        <w:t>cfr</w:t>
      </w:r>
      <w:proofErr w:type="spellEnd"/>
      <w:r w:rsidRPr="00F35B4B">
        <w:t>. Ontslagformulier</w:t>
      </w:r>
      <w:r w:rsidRPr="00F35B4B" w:rsidR="37A1AEF6">
        <w:t>)</w:t>
      </w:r>
    </w:p>
    <w:p w:rsidRPr="00F35B4B" w:rsidR="00B53551" w:rsidP="00B53551" w:rsidRDefault="0DF1EEB5" w14:paraId="50351950" w14:textId="54D6F2B3">
      <w:pPr>
        <w:pStyle w:val="Lijstalinea"/>
        <w:numPr>
          <w:ilvl w:val="0"/>
          <w:numId w:val="1"/>
        </w:numPr>
      </w:pPr>
      <w:r w:rsidRPr="00F35B4B">
        <w:t>Periodieke screening bij risicobewoners (minimum jaarlijks):</w:t>
      </w:r>
    </w:p>
    <w:p w:rsidRPr="00F35B4B" w:rsidR="00B53551" w:rsidP="732A1ACD" w:rsidRDefault="0DF1EEB5" w14:paraId="7770A5B5" w14:textId="5E8750C0">
      <w:pPr>
        <w:pStyle w:val="Lijstalinea"/>
        <w:numPr>
          <w:ilvl w:val="1"/>
          <w:numId w:val="1"/>
        </w:numPr>
      </w:pPr>
      <w:r w:rsidRPr="00F35B4B">
        <w:t>Chronische wonde (&gt; 3 weken)</w:t>
      </w:r>
    </w:p>
    <w:p w:rsidRPr="00F35B4B" w:rsidR="00B53551" w:rsidP="732A1ACD" w:rsidRDefault="0DF1EEB5" w14:paraId="29687C84" w14:textId="543DFAAD">
      <w:pPr>
        <w:pStyle w:val="Lijstalinea"/>
        <w:numPr>
          <w:ilvl w:val="1"/>
          <w:numId w:val="1"/>
        </w:numPr>
      </w:pPr>
      <w:r w:rsidRPr="00F35B4B">
        <w:t>Chronische vasculaire of urinaire katheter (&gt; 30 dagen)</w:t>
      </w:r>
    </w:p>
    <w:p w:rsidRPr="00F35B4B" w:rsidR="00B53551" w:rsidP="732A1ACD" w:rsidRDefault="0DF1EEB5" w14:paraId="1D62816A" w14:textId="45ABECDC">
      <w:pPr>
        <w:pStyle w:val="Lijstalinea"/>
        <w:numPr>
          <w:ilvl w:val="1"/>
          <w:numId w:val="1"/>
        </w:numPr>
      </w:pPr>
      <w:r w:rsidRPr="00F35B4B">
        <w:t>Breedspectrum antibiotica (min. 2 kuren in 6 maanden)</w:t>
      </w:r>
    </w:p>
    <w:p w:rsidRPr="00F35B4B" w:rsidR="00B53551" w:rsidP="00B53551" w:rsidRDefault="00B53551" w14:paraId="3024F483" w14:textId="5D232239">
      <w:pPr>
        <w:pStyle w:val="Lijstalinea"/>
        <w:numPr>
          <w:ilvl w:val="0"/>
          <w:numId w:val="1"/>
        </w:numPr>
      </w:pPr>
      <w:r w:rsidRPr="00F35B4B">
        <w:t>Kamergenoot van een MRSA positieve bewoner</w:t>
      </w:r>
    </w:p>
    <w:p w:rsidRPr="00F35B4B" w:rsidR="00B53551" w:rsidP="072BC898" w:rsidRDefault="00B53551" w14:paraId="14CD9F19" w14:textId="5B26BF38">
      <w:pPr>
        <w:pStyle w:val="Lijstalinea"/>
        <w:numPr>
          <w:ilvl w:val="1"/>
          <w:numId w:val="1"/>
        </w:numPr>
        <w:rPr>
          <w:i/>
          <w:iCs/>
        </w:rPr>
      </w:pPr>
      <w:r w:rsidRPr="00F35B4B">
        <w:rPr>
          <w:i/>
          <w:iCs/>
        </w:rPr>
        <w:t>Indien de MRSA positieve bewoner niet kan verhuis</w:t>
      </w:r>
      <w:r w:rsidRPr="00F35B4B" w:rsidR="00C65ED4">
        <w:rPr>
          <w:i/>
          <w:iCs/>
        </w:rPr>
        <w:t>d</w:t>
      </w:r>
      <w:r w:rsidRPr="00F35B4B">
        <w:rPr>
          <w:i/>
          <w:iCs/>
        </w:rPr>
        <w:t xml:space="preserve"> worden naar een éénpersoonskamer, moet de kamergenoot twee keer gescreend worden: onmiddellijk bij kennis van resultaat MRSA positieve bewoner én na 1 week. Bij de MRSA positieve bewoner wordt onmiddellijk een </w:t>
      </w:r>
      <w:proofErr w:type="spellStart"/>
      <w:r w:rsidRPr="00F35B4B">
        <w:rPr>
          <w:i/>
          <w:iCs/>
        </w:rPr>
        <w:t>decontamintiebehandel</w:t>
      </w:r>
      <w:r w:rsidRPr="00F35B4B" w:rsidR="40453FD5">
        <w:rPr>
          <w:i/>
          <w:iCs/>
        </w:rPr>
        <w:t>i</w:t>
      </w:r>
      <w:r w:rsidRPr="00F35B4B">
        <w:rPr>
          <w:i/>
          <w:iCs/>
        </w:rPr>
        <w:t>ng</w:t>
      </w:r>
      <w:proofErr w:type="spellEnd"/>
      <w:r w:rsidRPr="00F35B4B">
        <w:rPr>
          <w:i/>
          <w:iCs/>
        </w:rPr>
        <w:t xml:space="preserve"> opgestart.</w:t>
      </w:r>
    </w:p>
    <w:p w:rsidR="6B7B459D" w:rsidRDefault="6B7B459D" w14:paraId="1528560E" w14:textId="36B323F4">
      <w:r w:rsidRPr="00F35B4B">
        <w:t>W</w:t>
      </w:r>
      <w:r w:rsidRPr="00F35B4B" w:rsidR="1A9CC86A">
        <w:t>oonzorgcentra worden aanbevolen een MRSA</w:t>
      </w:r>
      <w:r w:rsidRPr="00F35B4B" w:rsidR="625E799C">
        <w:t>-</w:t>
      </w:r>
      <w:r w:rsidRPr="00F35B4B" w:rsidR="1A9CC86A">
        <w:t>surveillance met risicoanalyse</w:t>
      </w:r>
      <w:r w:rsidRPr="00F35B4B" w:rsidR="00127286">
        <w:t xml:space="preserve"> (zie bijlage</w:t>
      </w:r>
      <w:r w:rsidRPr="00F35B4B" w:rsidR="1A9CC86A">
        <w:t xml:space="preserve"> </w:t>
      </w:r>
      <w:r w:rsidRPr="00F35B4B" w:rsidR="00127286">
        <w:t xml:space="preserve">2) </w:t>
      </w:r>
      <w:r w:rsidRPr="00F35B4B" w:rsidR="412CBA13">
        <w:t xml:space="preserve">uit te voeren, zodat bij stijgende incidentiecijfers </w:t>
      </w:r>
      <w:r w:rsidRPr="00F35B4B" w:rsidR="412CBA13">
        <w:rPr>
          <w:highlight w:val="yellow"/>
        </w:rPr>
        <w:t>(</w:t>
      </w:r>
      <w:r w:rsidRPr="00F35B4B" w:rsidR="00F35B4B">
        <w:rPr>
          <w:highlight w:val="yellow"/>
        </w:rPr>
        <w:t xml:space="preserve">vastgesteld a.d.h.v. </w:t>
      </w:r>
      <w:r w:rsidRPr="00F35B4B" w:rsidR="412CBA13">
        <w:rPr>
          <w:highlight w:val="yellow"/>
        </w:rPr>
        <w:t xml:space="preserve">klinische </w:t>
      </w:r>
      <w:r w:rsidRPr="00F35B4B" w:rsidR="00F35B4B">
        <w:rPr>
          <w:highlight w:val="yellow"/>
        </w:rPr>
        <w:t>stalen en de resultaten van jaarlijkse periodieke screening</w:t>
      </w:r>
      <w:r w:rsidRPr="00F35B4B" w:rsidR="412CBA13">
        <w:rPr>
          <w:highlight w:val="yellow"/>
        </w:rPr>
        <w:t>)</w:t>
      </w:r>
      <w:r w:rsidRPr="00F35B4B" w:rsidR="412CBA13">
        <w:t xml:space="preserve"> </w:t>
      </w:r>
      <w:r w:rsidRPr="00F35B4B" w:rsidR="002C5BD6">
        <w:t>de screeningsintensiteit</w:t>
      </w:r>
      <w:r w:rsidRPr="00F35B4B" w:rsidR="412CBA13">
        <w:t xml:space="preserve"> </w:t>
      </w:r>
      <w:r w:rsidRPr="00F35B4B" w:rsidR="5DB04350">
        <w:t xml:space="preserve">(tijdelijk) </w:t>
      </w:r>
      <w:r w:rsidRPr="00F35B4B" w:rsidR="412CBA13">
        <w:t>kan opgetrokken worden.</w:t>
      </w:r>
      <w:r w:rsidRPr="00F35B4B" w:rsidR="4F3AE32B">
        <w:t xml:space="preserve"> Als er zich geen problemen in de incidentiecijfers voordoe</w:t>
      </w:r>
      <w:r w:rsidRPr="00F35B4B" w:rsidR="01C33C63">
        <w:t>n</w:t>
      </w:r>
      <w:r w:rsidRPr="00F35B4B" w:rsidR="4F3AE32B">
        <w:t>, volstaan de algemene screeningscriteria.</w:t>
      </w:r>
      <w:r w:rsidR="412CBA13">
        <w:t xml:space="preserve"> </w:t>
      </w:r>
    </w:p>
    <w:p w:rsidR="004F1685" w:rsidRDefault="004F1685" w14:paraId="59F745AA" w14:textId="265C6109">
      <w:r>
        <w:t xml:space="preserve">Bij problemen of toename in gekende MRSA-dragerschap, kan </w:t>
      </w:r>
      <w:r w:rsidR="5EAE18D5">
        <w:t xml:space="preserve">steeds </w:t>
      </w:r>
      <w:r>
        <w:t xml:space="preserve">contact opgenomen worden met het team </w:t>
      </w:r>
      <w:proofErr w:type="spellStart"/>
      <w:r>
        <w:t>ziekenhuishygiëne</w:t>
      </w:r>
      <w:proofErr w:type="spellEnd"/>
      <w:r>
        <w:t xml:space="preserve"> van het ziekenhuis of met het </w:t>
      </w:r>
      <w:r w:rsidR="00C1628D">
        <w:t>D</w:t>
      </w:r>
      <w:r w:rsidR="002A35AC">
        <w:t>epartement Zorg</w:t>
      </w:r>
      <w:r>
        <w:t xml:space="preserve"> die hierin kan begeleiden en ondersteunen. </w:t>
      </w:r>
    </w:p>
    <w:p w:rsidR="45B8AC19" w:rsidP="45B8AC19" w:rsidRDefault="45B8AC19" w14:paraId="285B7679" w14:textId="02342F8B"/>
    <w:p w:rsidR="732A1ACD" w:rsidP="732A1ACD" w:rsidRDefault="732A1ACD" w14:paraId="2ABB9EE4" w14:textId="3CA149C6"/>
    <w:p w:rsidR="2BE7C518" w:rsidP="45B8AC19" w:rsidRDefault="2BE7C518" w14:paraId="6FAB6005" w14:textId="39D602FF">
      <w:r w:rsidRPr="45B8AC19">
        <w:rPr>
          <w:b/>
          <w:bCs/>
          <w:color w:val="008000"/>
          <w:sz w:val="24"/>
          <w:szCs w:val="24"/>
        </w:rPr>
        <w:t>3.1 Staalafname</w:t>
      </w:r>
    </w:p>
    <w:p w:rsidR="2BE7C518" w:rsidP="45B8AC19" w:rsidRDefault="2BE7C518" w14:paraId="021B07C8" w14:textId="50198290">
      <w:r>
        <w:t xml:space="preserve">Er wordt aanbevolen </w:t>
      </w:r>
      <w:r w:rsidR="6FB26F3B">
        <w:t xml:space="preserve">standaard </w:t>
      </w:r>
      <w:r>
        <w:t>3 sites te screenen, m.n. neus, keel en lieze</w:t>
      </w:r>
      <w:r w:rsidR="01DDCE24">
        <w:t>n</w:t>
      </w:r>
      <w:r w:rsidR="00950417">
        <w:t>/perineum</w:t>
      </w:r>
      <w:r w:rsidR="01DDCE24">
        <w:t xml:space="preserve">. </w:t>
      </w:r>
      <w:r w:rsidR="00FF1B9F">
        <w:t>Bij aanwezigheid van een (chronische) wonde, wordt een MRSA-wisser van de wonde afgenomen.</w:t>
      </w:r>
      <w:r w:rsidR="01DDCE24">
        <w:t xml:space="preserve"> </w:t>
      </w:r>
      <w:r w:rsidR="70E032B3">
        <w:t xml:space="preserve">Noteer duidelijk op het staal en het aanvraagformulier welke sites werden afgenomen. </w:t>
      </w:r>
      <w:r w:rsidR="15C55F21">
        <w:t>Een gestandaardiseerde techniek van afname is belangrijk.</w:t>
      </w:r>
    </w:p>
    <w:tbl>
      <w:tblPr>
        <w:tblStyle w:val="Tabelraster"/>
        <w:tblW w:w="0" w:type="auto"/>
        <w:tblLayout w:type="fixed"/>
        <w:tblLook w:val="06A0" w:firstRow="1" w:lastRow="0" w:firstColumn="1" w:lastColumn="0" w:noHBand="1" w:noVBand="1"/>
      </w:tblPr>
      <w:tblGrid>
        <w:gridCol w:w="4868"/>
        <w:gridCol w:w="4868"/>
      </w:tblGrid>
      <w:tr w:rsidR="45B8AC19" w:rsidTr="732A1ACD" w14:paraId="5672B1F4" w14:textId="77777777">
        <w:trPr>
          <w:trHeight w:val="300"/>
        </w:trPr>
        <w:tc>
          <w:tcPr>
            <w:tcW w:w="4868" w:type="dxa"/>
          </w:tcPr>
          <w:p w:rsidR="15C55F21" w:rsidP="45B8AC19" w:rsidRDefault="15C55F21" w14:paraId="2B678179" w14:textId="040E43D0">
            <w:pPr>
              <w:rPr>
                <w:b/>
                <w:bCs/>
              </w:rPr>
            </w:pPr>
            <w:r w:rsidRPr="45B8AC19">
              <w:rPr>
                <w:b/>
                <w:bCs/>
              </w:rPr>
              <w:t>Site</w:t>
            </w:r>
          </w:p>
        </w:tc>
        <w:tc>
          <w:tcPr>
            <w:tcW w:w="4868" w:type="dxa"/>
          </w:tcPr>
          <w:p w:rsidR="15C55F21" w:rsidP="45B8AC19" w:rsidRDefault="15C55F21" w14:paraId="423F6637" w14:textId="4C669337">
            <w:pPr>
              <w:rPr>
                <w:b/>
                <w:bCs/>
              </w:rPr>
            </w:pPr>
            <w:r w:rsidRPr="45B8AC19">
              <w:rPr>
                <w:b/>
                <w:bCs/>
              </w:rPr>
              <w:t>Techniek</w:t>
            </w:r>
          </w:p>
        </w:tc>
      </w:tr>
      <w:tr w:rsidR="45B8AC19" w:rsidTr="732A1ACD" w14:paraId="4184457F" w14:textId="77777777">
        <w:trPr>
          <w:trHeight w:val="300"/>
        </w:trPr>
        <w:tc>
          <w:tcPr>
            <w:tcW w:w="4868" w:type="dxa"/>
          </w:tcPr>
          <w:p w:rsidR="005CCD72" w:rsidP="45B8AC19" w:rsidRDefault="005CCD72" w14:paraId="12B4A53E" w14:textId="77ACD49C">
            <w:r>
              <w:t>Neus</w:t>
            </w:r>
          </w:p>
          <w:p w:rsidR="5809A0F7" w:rsidP="45B8AC19" w:rsidRDefault="507B5433" w14:paraId="32477C2A" w14:textId="2B7311F0">
            <w:r>
              <w:rPr>
                <w:noProof/>
              </w:rPr>
              <w:drawing>
                <wp:inline distT="0" distB="0" distL="0" distR="0" wp14:anchorId="743D938B" wp14:editId="056D1214">
                  <wp:extent cx="1366841" cy="781068"/>
                  <wp:effectExtent l="0" t="0" r="0" b="0"/>
                  <wp:docPr id="1153329325" name="Picture 115332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l="47249" t="65868" r="32362" b="12574"/>
                          <a:stretch>
                            <a:fillRect/>
                          </a:stretch>
                        </pic:blipFill>
                        <pic:spPr>
                          <a:xfrm>
                            <a:off x="0" y="0"/>
                            <a:ext cx="1366841" cy="781068"/>
                          </a:xfrm>
                          <a:prstGeom prst="rect">
                            <a:avLst/>
                          </a:prstGeom>
                        </pic:spPr>
                      </pic:pic>
                    </a:graphicData>
                  </a:graphic>
                </wp:inline>
              </w:drawing>
            </w:r>
          </w:p>
        </w:tc>
        <w:tc>
          <w:tcPr>
            <w:tcW w:w="4868" w:type="dxa"/>
          </w:tcPr>
          <w:p w:rsidR="005CCD72" w:rsidP="45B8AC19" w:rsidRDefault="005CCD72" w14:paraId="69E72CCA" w14:textId="2FAA06DB">
            <w:r>
              <w:t>Wrijf de wisser vooraan in beide neusholten. Draai enkele keren en wrijf ver</w:t>
            </w:r>
            <w:r w:rsidR="48A2B0C6">
              <w:t>volgens richting neusvleugel. Breng de wisser in de houder.</w:t>
            </w:r>
          </w:p>
          <w:p w:rsidR="48A2B0C6" w:rsidP="45B8AC19" w:rsidRDefault="48A2B0C6" w14:paraId="2797AA53" w14:textId="7E01E291">
            <w:r>
              <w:t xml:space="preserve"> </w:t>
            </w:r>
          </w:p>
        </w:tc>
      </w:tr>
      <w:tr w:rsidR="45B8AC19" w:rsidTr="732A1ACD" w14:paraId="0DDDEB9D" w14:textId="77777777">
        <w:trPr>
          <w:trHeight w:val="300"/>
        </w:trPr>
        <w:tc>
          <w:tcPr>
            <w:tcW w:w="4868" w:type="dxa"/>
          </w:tcPr>
          <w:p w:rsidR="391F4E61" w:rsidP="45B8AC19" w:rsidRDefault="391F4E61" w14:paraId="5F3D0AE3" w14:textId="487024BC">
            <w:r>
              <w:t>Keel</w:t>
            </w:r>
            <w:r w:rsidR="78B72E5E">
              <w:t xml:space="preserve"> </w:t>
            </w:r>
          </w:p>
          <w:p w:rsidR="78B72E5E" w:rsidP="45B8AC19" w:rsidRDefault="7636A481" w14:paraId="41B8FDCD" w14:textId="490E7820">
            <w:r>
              <w:rPr>
                <w:noProof/>
              </w:rPr>
              <w:drawing>
                <wp:inline distT="0" distB="0" distL="0" distR="0" wp14:anchorId="12C835B0" wp14:editId="460D406B">
                  <wp:extent cx="973985" cy="923930"/>
                  <wp:effectExtent l="0" t="0" r="0" b="0"/>
                  <wp:docPr id="1753785306" name="Picture 175378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l="51779" t="66467" r="35598" b="11377"/>
                          <a:stretch>
                            <a:fillRect/>
                          </a:stretch>
                        </pic:blipFill>
                        <pic:spPr>
                          <a:xfrm>
                            <a:off x="0" y="0"/>
                            <a:ext cx="973985" cy="923930"/>
                          </a:xfrm>
                          <a:prstGeom prst="rect">
                            <a:avLst/>
                          </a:prstGeom>
                        </pic:spPr>
                      </pic:pic>
                    </a:graphicData>
                  </a:graphic>
                </wp:inline>
              </w:drawing>
            </w:r>
          </w:p>
        </w:tc>
        <w:tc>
          <w:tcPr>
            <w:tcW w:w="4868" w:type="dxa"/>
          </w:tcPr>
          <w:p w:rsidR="391F4E61" w:rsidP="45B8AC19" w:rsidRDefault="391F4E61" w14:paraId="3E163382" w14:textId="100BCAD2">
            <w:r>
              <w:t>Wrijf de wisser over de achte</w:t>
            </w:r>
            <w:r w:rsidR="00BD0AB9">
              <w:t>r</w:t>
            </w:r>
            <w:r>
              <w:t>ste gehemelteboog en de amandelen. Doe dit aan beide kanten met dezelfde wisser. Breng de wisser in de houder.</w:t>
            </w:r>
          </w:p>
          <w:p w:rsidR="45B8AC19" w:rsidP="45B8AC19" w:rsidRDefault="45B8AC19" w14:paraId="7DC3880E" w14:textId="4492E799"/>
        </w:tc>
      </w:tr>
      <w:tr w:rsidR="45B8AC19" w:rsidTr="732A1ACD" w14:paraId="153602C4" w14:textId="77777777">
        <w:trPr>
          <w:trHeight w:val="300"/>
        </w:trPr>
        <w:tc>
          <w:tcPr>
            <w:tcW w:w="4868" w:type="dxa"/>
          </w:tcPr>
          <w:p w:rsidR="040D2E39" w:rsidP="45B8AC19" w:rsidRDefault="040D2E39" w14:paraId="0CADB106" w14:textId="1EF066DA">
            <w:r>
              <w:t>Liezen</w:t>
            </w:r>
            <w:r w:rsidR="00950417">
              <w:t xml:space="preserve"> </w:t>
            </w:r>
            <w:r w:rsidR="00B20513">
              <w:t>(</w:t>
            </w:r>
            <w:r w:rsidR="00950417">
              <w:t>OF perineum</w:t>
            </w:r>
            <w:r w:rsidR="00B20513">
              <w:t>)</w:t>
            </w:r>
          </w:p>
        </w:tc>
        <w:tc>
          <w:tcPr>
            <w:tcW w:w="4868" w:type="dxa"/>
          </w:tcPr>
          <w:p w:rsidR="000E1BBC" w:rsidP="45B8AC19" w:rsidRDefault="040D2E39" w14:paraId="1F07299F" w14:textId="0936D329">
            <w:r>
              <w:t>Wrijf de wisser langs beide liezen</w:t>
            </w:r>
            <w:r w:rsidR="00B058E0">
              <w:t xml:space="preserve"> </w:t>
            </w:r>
            <w:r w:rsidR="00B20513">
              <w:t>(</w:t>
            </w:r>
            <w:r w:rsidR="00B058E0">
              <w:t>of perineum</w:t>
            </w:r>
            <w:r w:rsidR="00B20513">
              <w:t>)</w:t>
            </w:r>
            <w:r>
              <w:t xml:space="preserve"> en breng de wisser in de houder.</w:t>
            </w:r>
          </w:p>
        </w:tc>
      </w:tr>
      <w:tr w:rsidR="45B8AC19" w:rsidTr="732A1ACD" w14:paraId="73A2D2D6" w14:textId="77777777">
        <w:trPr>
          <w:trHeight w:val="300"/>
        </w:trPr>
        <w:tc>
          <w:tcPr>
            <w:tcW w:w="4868" w:type="dxa"/>
          </w:tcPr>
          <w:p w:rsidR="040D2E39" w:rsidP="45B8AC19" w:rsidRDefault="040D2E39" w14:paraId="7B8E10D3" w14:textId="19C9699C">
            <w:r>
              <w:t>Wonde</w:t>
            </w:r>
          </w:p>
        </w:tc>
        <w:tc>
          <w:tcPr>
            <w:tcW w:w="4868" w:type="dxa"/>
          </w:tcPr>
          <w:p w:rsidR="040D2E39" w:rsidP="45B8AC19" w:rsidRDefault="040D2E39" w14:paraId="1B801923" w14:textId="49AD65DB">
            <w:r>
              <w:t xml:space="preserve">Wrijf de wisser over de meest bevuilde delen van de wonde (wondvocht, etter). Breng de wisser in de houder. </w:t>
            </w:r>
          </w:p>
        </w:tc>
      </w:tr>
    </w:tbl>
    <w:p w:rsidR="00FF1B9F" w:rsidP="00FF1B9F" w:rsidRDefault="00FF1B9F" w14:paraId="4AC707E2" w14:textId="77777777">
      <w:bookmarkStart w:name="_Toc137462789" w:id="12"/>
    </w:p>
    <w:p w:rsidR="00FF1B9F" w:rsidP="00FF1B9F" w:rsidRDefault="00B058E0" w14:paraId="4CAFEC09" w14:textId="0B2CF45C">
      <w:r w:rsidRPr="00F35B4B">
        <w:t xml:space="preserve">Andere ingangspoorten worden niet meegenomen in de standaard MRSA-screening. </w:t>
      </w:r>
      <w:r w:rsidRPr="00F35B4B" w:rsidR="00FF1B9F">
        <w:t xml:space="preserve">In geval van klinische infectietekenen wordt uiteraard een klinisch staal afgenomen van desbetreffende site, bijv. </w:t>
      </w:r>
      <w:r w:rsidRPr="00F35B4B">
        <w:t xml:space="preserve">bij </w:t>
      </w:r>
      <w:r w:rsidRPr="00F35B4B" w:rsidR="00FF1B9F">
        <w:t xml:space="preserve">symptomen van </w:t>
      </w:r>
      <w:r w:rsidRPr="00F35B4B">
        <w:t xml:space="preserve">een </w:t>
      </w:r>
      <w:r w:rsidRPr="00F35B4B" w:rsidR="00FF1B9F">
        <w:t>urineweginfectie bij bewoner met verblijfskatheter zal een urinestaal worden afgenomen.</w:t>
      </w:r>
      <w:r>
        <w:t xml:space="preserve"> </w:t>
      </w:r>
      <w:r w:rsidR="00FF1B9F">
        <w:t xml:space="preserve"> </w:t>
      </w:r>
    </w:p>
    <w:p w:rsidR="007B24E1" w:rsidP="00C0667E" w:rsidRDefault="15E39A99" w14:paraId="5FCB742B" w14:textId="7DB2ADEB">
      <w:pPr>
        <w:pStyle w:val="Kop1"/>
      </w:pPr>
      <w:r>
        <w:t>Bijkomende voorzorgsmaatregelen</w:t>
      </w:r>
      <w:r w:rsidR="24F0B49E">
        <w:t xml:space="preserve"> type contact</w:t>
      </w:r>
      <w:bookmarkEnd w:id="12"/>
    </w:p>
    <w:p w:rsidR="5D4BAB11" w:rsidP="66B0A3FA" w:rsidRDefault="004F1685" w14:paraId="1B348BA3" w14:textId="65C3B3F5">
      <w:pPr>
        <w:spacing w:line="259" w:lineRule="auto"/>
      </w:pPr>
      <w:r>
        <w:t>Indien een bewoner MRSA positief blijkt te zijn dienen b</w:t>
      </w:r>
      <w:r w:rsidR="5D4BAB11">
        <w:t xml:space="preserve">ijkomende voorzorgsmaatregelen genomen </w:t>
      </w:r>
      <w:r>
        <w:t>te worden</w:t>
      </w:r>
      <w:r w:rsidR="5D4BAB11">
        <w:t xml:space="preserve">. </w:t>
      </w:r>
      <w:r w:rsidR="57B01B8C">
        <w:t>Op die</w:t>
      </w:r>
      <w:r w:rsidR="5D4BAB11">
        <w:t xml:space="preserve"> </w:t>
      </w:r>
      <w:r w:rsidR="57B01B8C">
        <w:t xml:space="preserve">manier wordt </w:t>
      </w:r>
      <w:r w:rsidR="5D4BAB11">
        <w:t>de overdracht van het micro-</w:t>
      </w:r>
      <w:r w:rsidR="00D838FE">
        <w:t>organisme</w:t>
      </w:r>
      <w:r w:rsidR="5D4BAB11">
        <w:t xml:space="preserve"> van persoon tot persoon </w:t>
      </w:r>
      <w:r w:rsidR="305F4E41">
        <w:t>voorkomen</w:t>
      </w:r>
      <w:r w:rsidR="5D4BAB11">
        <w:t xml:space="preserve">. Deze maatregelen komen als extra bovenop de </w:t>
      </w:r>
      <w:r w:rsidR="00DD2055">
        <w:t>algemene</w:t>
      </w:r>
      <w:r w:rsidR="5D4BAB11">
        <w:t xml:space="preserve"> voorzorgsmaatregel</w:t>
      </w:r>
      <w:r w:rsidR="0C7B66F8">
        <w:t>en.</w:t>
      </w:r>
    </w:p>
    <w:p w:rsidR="0C7B66F8" w:rsidP="66B0A3FA" w:rsidRDefault="0C7B66F8" w14:paraId="49DDA2EA" w14:textId="2EF4778B">
      <w:pPr>
        <w:spacing w:line="259" w:lineRule="auto"/>
      </w:pPr>
      <w:r w:rsidRPr="00F35B4B">
        <w:t>De overdrachtswe</w:t>
      </w:r>
      <w:r w:rsidRPr="00F35B4B" w:rsidR="48A47B5D">
        <w:t xml:space="preserve">g </w:t>
      </w:r>
      <w:proofErr w:type="spellStart"/>
      <w:r w:rsidRPr="00F35B4B" w:rsidR="48A47B5D">
        <w:t>i.</w:t>
      </w:r>
      <w:r w:rsidRPr="00F35B4B" w:rsidR="004F1685">
        <w:t>g</w:t>
      </w:r>
      <w:r w:rsidRPr="00F35B4B" w:rsidR="48A47B5D">
        <w:t>.v</w:t>
      </w:r>
      <w:proofErr w:type="spellEnd"/>
      <w:r w:rsidRPr="00F35B4B" w:rsidR="48A47B5D">
        <w:t>. MRSA is via</w:t>
      </w:r>
      <w:r w:rsidRPr="00F35B4B">
        <w:t xml:space="preserve"> direct </w:t>
      </w:r>
      <w:r w:rsidRPr="00F35B4B" w:rsidR="2E08C914">
        <w:t xml:space="preserve">(handen) </w:t>
      </w:r>
      <w:r w:rsidRPr="00F35B4B">
        <w:t xml:space="preserve">of indirect </w:t>
      </w:r>
      <w:r w:rsidRPr="00F35B4B" w:rsidR="32B3BD57">
        <w:t xml:space="preserve">(materialen - oppervlakken) </w:t>
      </w:r>
      <w:r w:rsidRPr="00F35B4B">
        <w:t>contact.</w:t>
      </w:r>
      <w:r w:rsidRPr="00F35B4B" w:rsidR="21E12D9F">
        <w:t xml:space="preserve"> </w:t>
      </w:r>
      <w:r w:rsidRPr="00F35B4B" w:rsidR="0072173A">
        <w:t xml:space="preserve">Medewerkers met </w:t>
      </w:r>
      <w:r w:rsidRPr="00F35B4B" w:rsidR="00C9046B">
        <w:t>contact met de bewoner of gecontamineerde materialen</w:t>
      </w:r>
      <w:r w:rsidRPr="00F35B4B" w:rsidR="0072173A">
        <w:t xml:space="preserve"> beschermen zichzelf met </w:t>
      </w:r>
      <w:r w:rsidRPr="00F35B4B" w:rsidR="21E12D9F">
        <w:t>bijkomende persoonlijke beschermingsmiddelen (PBM).</w:t>
      </w:r>
    </w:p>
    <w:tbl>
      <w:tblPr>
        <w:tblStyle w:val="Tabelraster"/>
        <w:tblW w:w="0" w:type="auto"/>
        <w:tblLook w:val="04A0" w:firstRow="1" w:lastRow="0" w:firstColumn="1" w:lastColumn="0" w:noHBand="0" w:noVBand="1"/>
      </w:tblPr>
      <w:tblGrid>
        <w:gridCol w:w="4868"/>
        <w:gridCol w:w="4868"/>
      </w:tblGrid>
      <w:tr w:rsidR="00CB2889" w:rsidTr="4BF85882" w14:paraId="22F2AB1A" w14:textId="77777777">
        <w:tc>
          <w:tcPr>
            <w:tcW w:w="4868" w:type="dxa"/>
            <w:vMerge w:val="restart"/>
          </w:tcPr>
          <w:p w:rsidRPr="00CB2889" w:rsidR="00CB2889" w:rsidP="66B0A3FA" w:rsidRDefault="00CB2889" w14:paraId="5E28BBEB" w14:textId="5A97DFAD">
            <w:pPr>
              <w:spacing w:line="259" w:lineRule="auto"/>
              <w:rPr>
                <w:b/>
                <w:bCs/>
              </w:rPr>
            </w:pPr>
            <w:r w:rsidRPr="00CB2889">
              <w:rPr>
                <w:b/>
                <w:bCs/>
              </w:rPr>
              <w:t>PBM tijdens zorgcontacten</w:t>
            </w:r>
          </w:p>
        </w:tc>
        <w:tc>
          <w:tcPr>
            <w:tcW w:w="4868" w:type="dxa"/>
          </w:tcPr>
          <w:p w:rsidR="00CB2889" w:rsidP="66B0A3FA" w:rsidRDefault="00CB2889" w14:paraId="5BBDFF29" w14:textId="10607952">
            <w:pPr>
              <w:spacing w:line="259" w:lineRule="auto"/>
            </w:pPr>
            <w:r>
              <w:t>Handschoenen</w:t>
            </w:r>
          </w:p>
        </w:tc>
      </w:tr>
      <w:tr w:rsidR="00CB2889" w:rsidTr="4BF85882" w14:paraId="307E2FCF" w14:textId="77777777">
        <w:tc>
          <w:tcPr>
            <w:tcW w:w="4868" w:type="dxa"/>
            <w:vMerge/>
          </w:tcPr>
          <w:p w:rsidRPr="00CB2889" w:rsidR="00CB2889" w:rsidP="66B0A3FA" w:rsidRDefault="00CB2889" w14:paraId="7D70659C" w14:textId="77777777">
            <w:pPr>
              <w:spacing w:line="259" w:lineRule="auto"/>
              <w:rPr>
                <w:b/>
                <w:bCs/>
              </w:rPr>
            </w:pPr>
          </w:p>
        </w:tc>
        <w:tc>
          <w:tcPr>
            <w:tcW w:w="4868" w:type="dxa"/>
          </w:tcPr>
          <w:p w:rsidR="00CB2889" w:rsidP="66B0A3FA" w:rsidRDefault="00CB2889" w14:paraId="5BF71219" w14:textId="4E5D9C10">
            <w:pPr>
              <w:spacing w:line="259" w:lineRule="auto"/>
            </w:pPr>
            <w:r>
              <w:t>Beschermschort met lange mouwen</w:t>
            </w:r>
          </w:p>
        </w:tc>
      </w:tr>
      <w:tr w:rsidR="00256CAD" w:rsidTr="00256CAD" w14:paraId="1F2AF74A" w14:textId="77777777">
        <w:trPr>
          <w:trHeight w:val="568"/>
        </w:trPr>
        <w:tc>
          <w:tcPr>
            <w:tcW w:w="4868" w:type="dxa"/>
            <w:vMerge/>
          </w:tcPr>
          <w:p w:rsidRPr="00CB2889" w:rsidR="00256CAD" w:rsidP="66B0A3FA" w:rsidRDefault="00256CAD" w14:paraId="63B62D29" w14:textId="77777777">
            <w:pPr>
              <w:spacing w:line="259" w:lineRule="auto"/>
              <w:rPr>
                <w:b/>
                <w:bCs/>
              </w:rPr>
            </w:pPr>
          </w:p>
        </w:tc>
        <w:tc>
          <w:tcPr>
            <w:tcW w:w="4868" w:type="dxa"/>
          </w:tcPr>
          <w:p w:rsidR="00256CAD" w:rsidP="66B0A3FA" w:rsidRDefault="00256CAD" w14:paraId="5EEF58B5" w14:textId="38106F1A">
            <w:pPr>
              <w:spacing w:line="259" w:lineRule="auto"/>
            </w:pPr>
            <w:r>
              <w:t>Mondneusmasker bij bewoner met productieve hoest</w:t>
            </w:r>
          </w:p>
        </w:tc>
      </w:tr>
      <w:tr w:rsidR="00CB2889" w:rsidTr="4BF85882" w14:paraId="4A77B39F" w14:textId="77777777">
        <w:tc>
          <w:tcPr>
            <w:tcW w:w="4868" w:type="dxa"/>
          </w:tcPr>
          <w:p w:rsidRPr="00CB2889" w:rsidR="00CB2889" w:rsidP="66B0A3FA" w:rsidRDefault="00CB2889" w14:paraId="46AD20BE" w14:textId="72E7D78F">
            <w:pPr>
              <w:spacing w:line="259" w:lineRule="auto"/>
              <w:rPr>
                <w:b/>
                <w:bCs/>
              </w:rPr>
            </w:pPr>
            <w:r w:rsidRPr="00CB2889">
              <w:rPr>
                <w:b/>
                <w:bCs/>
              </w:rPr>
              <w:t>Kamerkeuze</w:t>
            </w:r>
          </w:p>
        </w:tc>
        <w:tc>
          <w:tcPr>
            <w:tcW w:w="4868" w:type="dxa"/>
          </w:tcPr>
          <w:p w:rsidR="00CB2889" w:rsidP="66B0A3FA" w:rsidRDefault="00CB2889" w14:paraId="7ACDF688" w14:textId="75C6A908">
            <w:pPr>
              <w:spacing w:line="259" w:lineRule="auto"/>
            </w:pPr>
            <w:r>
              <w:t>Individueel met apart sanitair</w:t>
            </w:r>
          </w:p>
        </w:tc>
      </w:tr>
      <w:tr w:rsidR="00CB2889" w:rsidTr="4BF85882" w14:paraId="3358E901" w14:textId="77777777">
        <w:tc>
          <w:tcPr>
            <w:tcW w:w="4868" w:type="dxa"/>
          </w:tcPr>
          <w:p w:rsidRPr="00CB2889" w:rsidR="00CB2889" w:rsidP="66B0A3FA" w:rsidRDefault="00CB2889" w14:paraId="64116589" w14:textId="4AAE8E06">
            <w:pPr>
              <w:spacing w:line="259" w:lineRule="auto"/>
              <w:rPr>
                <w:b/>
                <w:bCs/>
              </w:rPr>
            </w:pPr>
            <w:proofErr w:type="spellStart"/>
            <w:r w:rsidRPr="00CB2889">
              <w:rPr>
                <w:b/>
                <w:bCs/>
              </w:rPr>
              <w:t>Dekolonosiatie</w:t>
            </w:r>
            <w:proofErr w:type="spellEnd"/>
          </w:p>
        </w:tc>
        <w:tc>
          <w:tcPr>
            <w:tcW w:w="4868" w:type="dxa"/>
          </w:tcPr>
          <w:p w:rsidR="00CB2889" w:rsidP="66B0A3FA" w:rsidRDefault="00CB2889" w14:paraId="0A71305C" w14:textId="338BCEA7">
            <w:pPr>
              <w:spacing w:line="259" w:lineRule="auto"/>
            </w:pPr>
            <w:r>
              <w:t>Aanbevolen (maximaal 2 pogingen)</w:t>
            </w:r>
          </w:p>
        </w:tc>
      </w:tr>
      <w:tr w:rsidR="00CB2889" w:rsidTr="4BF85882" w14:paraId="06F0D234" w14:textId="77777777">
        <w:tc>
          <w:tcPr>
            <w:tcW w:w="4868" w:type="dxa"/>
          </w:tcPr>
          <w:p w:rsidRPr="00CB2889" w:rsidR="00CB2889" w:rsidP="66B0A3FA" w:rsidRDefault="00CB2889" w14:paraId="4488325A" w14:textId="5843D54E">
            <w:pPr>
              <w:spacing w:line="259" w:lineRule="auto"/>
              <w:rPr>
                <w:b/>
                <w:bCs/>
              </w:rPr>
            </w:pPr>
            <w:r w:rsidRPr="00CB2889">
              <w:rPr>
                <w:b/>
                <w:bCs/>
              </w:rPr>
              <w:t>Materiaal</w:t>
            </w:r>
          </w:p>
        </w:tc>
        <w:tc>
          <w:tcPr>
            <w:tcW w:w="4868" w:type="dxa"/>
          </w:tcPr>
          <w:p w:rsidR="00CB2889" w:rsidP="00CB2889" w:rsidRDefault="29C238C7" w14:paraId="0BB8D911" w14:textId="77777777">
            <w:pPr>
              <w:spacing w:line="259" w:lineRule="auto"/>
              <w:jc w:val="left"/>
            </w:pPr>
            <w:proofErr w:type="spellStart"/>
            <w:r>
              <w:t>Bewonersgebonden</w:t>
            </w:r>
            <w:proofErr w:type="spellEnd"/>
            <w:r>
              <w:t xml:space="preserve"> materiaal of </w:t>
            </w:r>
            <w:proofErr w:type="spellStart"/>
            <w:r>
              <w:t>wegwerpbaar</w:t>
            </w:r>
            <w:proofErr w:type="spellEnd"/>
            <w:r>
              <w:t xml:space="preserve">. </w:t>
            </w:r>
          </w:p>
          <w:p w:rsidR="00CB2889" w:rsidP="00CB2889" w:rsidRDefault="00CB2889" w14:paraId="380084BB" w14:textId="0EB86042">
            <w:pPr>
              <w:spacing w:line="259" w:lineRule="auto"/>
              <w:jc w:val="left"/>
            </w:pPr>
            <w:r>
              <w:t>Indien niet mogelijk, reinigen en desinfectie na elk gebruik.</w:t>
            </w:r>
          </w:p>
        </w:tc>
      </w:tr>
      <w:tr w:rsidR="00CB2889" w:rsidTr="4BF85882" w14:paraId="560AD528" w14:textId="77777777">
        <w:tc>
          <w:tcPr>
            <w:tcW w:w="4868" w:type="dxa"/>
          </w:tcPr>
          <w:p w:rsidRPr="00CB2889" w:rsidR="00CB2889" w:rsidP="66B0A3FA" w:rsidRDefault="00CB2889" w14:paraId="2E192D07" w14:textId="10AEB7A4">
            <w:pPr>
              <w:spacing w:line="259" w:lineRule="auto"/>
              <w:rPr>
                <w:b/>
                <w:bCs/>
              </w:rPr>
            </w:pPr>
            <w:r>
              <w:rPr>
                <w:b/>
                <w:bCs/>
              </w:rPr>
              <w:t>Reiniging en desinfectie kamer/sanitair</w:t>
            </w:r>
          </w:p>
        </w:tc>
        <w:tc>
          <w:tcPr>
            <w:tcW w:w="4868" w:type="dxa"/>
          </w:tcPr>
          <w:p w:rsidR="00CB2889" w:rsidP="00CB2889" w:rsidRDefault="00CB2889" w14:paraId="294D8B0C" w14:textId="77777777">
            <w:pPr>
              <w:spacing w:line="259" w:lineRule="auto"/>
              <w:jc w:val="left"/>
            </w:pPr>
            <w:r>
              <w:t>Als laatste in de poetsplanning</w:t>
            </w:r>
          </w:p>
          <w:p w:rsidR="00CB2889" w:rsidP="00CB2889" w:rsidRDefault="00CB2889" w14:paraId="16E12310" w14:textId="51D14121">
            <w:pPr>
              <w:spacing w:line="259" w:lineRule="auto"/>
              <w:jc w:val="left"/>
            </w:pPr>
            <w:r>
              <w:t>Dagelijks</w:t>
            </w:r>
            <w:r w:rsidR="0059603F">
              <w:t xml:space="preserve"> </w:t>
            </w:r>
            <w:r w:rsidR="5DF84401">
              <w:t xml:space="preserve">reiniging en </w:t>
            </w:r>
            <w:r w:rsidR="0059603F">
              <w:t>desinfectie van de high-</w:t>
            </w:r>
            <w:proofErr w:type="spellStart"/>
            <w:r w:rsidR="0059603F">
              <w:t>touch</w:t>
            </w:r>
            <w:proofErr w:type="spellEnd"/>
            <w:r w:rsidR="0059603F">
              <w:t xml:space="preserve"> oppervlakken</w:t>
            </w:r>
          </w:p>
        </w:tc>
      </w:tr>
      <w:tr w:rsidR="00CB2889" w:rsidTr="4BF85882" w14:paraId="22B304C5" w14:textId="77777777">
        <w:tc>
          <w:tcPr>
            <w:tcW w:w="4868" w:type="dxa"/>
          </w:tcPr>
          <w:p w:rsidR="00CB2889" w:rsidP="66B0A3FA" w:rsidRDefault="00CB2889" w14:paraId="6854666D" w14:textId="6BB8658A">
            <w:pPr>
              <w:spacing w:line="259" w:lineRule="auto"/>
              <w:rPr>
                <w:b/>
                <w:bCs/>
              </w:rPr>
            </w:pPr>
            <w:r>
              <w:rPr>
                <w:b/>
                <w:bCs/>
              </w:rPr>
              <w:t>Afval en linnen</w:t>
            </w:r>
          </w:p>
        </w:tc>
        <w:tc>
          <w:tcPr>
            <w:tcW w:w="4868" w:type="dxa"/>
          </w:tcPr>
          <w:p w:rsidR="00CB2889" w:rsidP="00CB2889" w:rsidRDefault="00256CAD" w14:paraId="08EA61B5" w14:textId="1096A65F">
            <w:pPr>
              <w:spacing w:line="259" w:lineRule="auto"/>
              <w:jc w:val="left"/>
            </w:pPr>
            <w:r>
              <w:t>Linnen verzamelen op kamer in aparte linnenzak. Daarna volgt linnen normale procedure.</w:t>
            </w:r>
          </w:p>
        </w:tc>
      </w:tr>
      <w:tr w:rsidR="00CB2889" w:rsidTr="4BF85882" w14:paraId="7D3EB988" w14:textId="77777777">
        <w:tc>
          <w:tcPr>
            <w:tcW w:w="4868" w:type="dxa"/>
          </w:tcPr>
          <w:p w:rsidR="00CB2889" w:rsidP="66B0A3FA" w:rsidRDefault="001B0510" w14:paraId="581C56D9" w14:textId="5912FE73">
            <w:pPr>
              <w:spacing w:line="259" w:lineRule="auto"/>
              <w:rPr>
                <w:b/>
                <w:bCs/>
              </w:rPr>
            </w:pPr>
            <w:r>
              <w:rPr>
                <w:b/>
                <w:bCs/>
              </w:rPr>
              <w:t>Bezoek</w:t>
            </w:r>
          </w:p>
        </w:tc>
        <w:tc>
          <w:tcPr>
            <w:tcW w:w="4868" w:type="dxa"/>
          </w:tcPr>
          <w:p w:rsidR="00CB2889" w:rsidP="00CB2889" w:rsidRDefault="001B0510" w14:paraId="523CB027" w14:textId="53EBBA34">
            <w:pPr>
              <w:spacing w:line="259" w:lineRule="auto"/>
              <w:jc w:val="left"/>
            </w:pPr>
            <w:r>
              <w:t>Toegelaten, mits instructies handhygiëne en</w:t>
            </w:r>
            <w:r w:rsidR="727D8E3B">
              <w:t xml:space="preserve"> (indien nodig</w:t>
            </w:r>
            <w:r w:rsidR="00256CAD">
              <w:t>)</w:t>
            </w:r>
            <w:r>
              <w:t xml:space="preserve"> contactmaatregelen</w:t>
            </w:r>
            <w:r w:rsidR="00AA2642">
              <w:t xml:space="preserve">. </w:t>
            </w:r>
          </w:p>
        </w:tc>
      </w:tr>
      <w:tr w:rsidR="001B0510" w:rsidTr="4BF85882" w14:paraId="7FC46771" w14:textId="77777777">
        <w:tc>
          <w:tcPr>
            <w:tcW w:w="4868" w:type="dxa"/>
          </w:tcPr>
          <w:p w:rsidR="001B0510" w:rsidP="66B0A3FA" w:rsidRDefault="001B0510" w14:paraId="07F82427" w14:textId="760194EC">
            <w:pPr>
              <w:spacing w:line="259" w:lineRule="auto"/>
              <w:rPr>
                <w:b/>
                <w:bCs/>
              </w:rPr>
            </w:pPr>
            <w:r>
              <w:rPr>
                <w:b/>
                <w:bCs/>
              </w:rPr>
              <w:t>Deelname bewonersactiviteiten</w:t>
            </w:r>
          </w:p>
        </w:tc>
        <w:tc>
          <w:tcPr>
            <w:tcW w:w="4868" w:type="dxa"/>
          </w:tcPr>
          <w:p w:rsidR="001B0510" w:rsidP="00CB2889" w:rsidRDefault="001B0510" w14:paraId="558F9142" w14:textId="2E570269">
            <w:pPr>
              <w:spacing w:line="259" w:lineRule="auto"/>
              <w:jc w:val="left"/>
            </w:pPr>
            <w:r>
              <w:t>Toegelaten, mits instructies handhygiëne en contactmaatregelen</w:t>
            </w:r>
            <w:r w:rsidR="2FC62ACB">
              <w:t>, m.u.v. niet afdekbare wonden</w:t>
            </w:r>
            <w:r w:rsidR="00256CAD">
              <w:t>.</w:t>
            </w:r>
          </w:p>
        </w:tc>
      </w:tr>
    </w:tbl>
    <w:p w:rsidR="002B1033" w:rsidP="00C0667E" w:rsidRDefault="2EAC0411" w14:paraId="56BFB569" w14:textId="77777777">
      <w:pPr>
        <w:pStyle w:val="Kop2"/>
        <w:jc w:val="left"/>
      </w:pPr>
      <w:bookmarkStart w:name="_Toc137462790" w:id="13"/>
      <w:r>
        <w:t>Kamerkeuze voor bewoners met MRSA-dragerschap</w:t>
      </w:r>
      <w:bookmarkEnd w:id="13"/>
    </w:p>
    <w:p w:rsidRPr="004E45D8" w:rsidR="008B3041" w:rsidP="008B3041" w:rsidRDefault="008B3041" w14:paraId="139F6526" w14:textId="17AD1FEF">
      <w:r>
        <w:t>Er wordt aangeraden om MRSA-dragende bewoners een individuele kamer te voorzien met eigen sanitair. Indien de infrastructuur dit niet toelaat, breng de bewoner dan zeker niet samen in een kamer met een bewoner met ingangspoorten (bijv. suprapubische sonde), een wonde</w:t>
      </w:r>
      <w:r w:rsidR="00C9046B">
        <w:t xml:space="preserve"> of</w:t>
      </w:r>
      <w:r>
        <w:t xml:space="preserve"> een sterk verlaagde weer</w:t>
      </w:r>
      <w:r w:rsidR="6E49823A">
        <w:t>s</w:t>
      </w:r>
      <w:r>
        <w:t xml:space="preserve">tand. </w:t>
      </w:r>
    </w:p>
    <w:p w:rsidRPr="004E45D8" w:rsidR="008B3041" w:rsidP="008B3041" w:rsidRDefault="008B3041" w14:paraId="64F81AC6" w14:textId="64B8B8ED">
      <w:r w:rsidRPr="004E45D8">
        <w:t>Indien meerdere bewoners hetzelfde type MRSA dragen (o.b.v. antibiogram)</w:t>
      </w:r>
      <w:r w:rsidR="00C9046B">
        <w:t xml:space="preserve"> hebben</w:t>
      </w:r>
      <w:r w:rsidRPr="004E45D8">
        <w:t xml:space="preserve">, kunnen deze bewoners eventueel op dezelfde kamer ondergebracht worden. Dit steeds in overleg met de verantwoordelijke en CRA. </w:t>
      </w:r>
      <w:r w:rsidRPr="004E45D8">
        <w:tab/>
      </w:r>
    </w:p>
    <w:p w:rsidRPr="004E45D8" w:rsidR="001053F4" w:rsidP="008B3041" w:rsidRDefault="00D46D10" w14:paraId="1D281212" w14:textId="6C3BFB27">
      <w:r>
        <w:t>Sluit de</w:t>
      </w:r>
      <w:r w:rsidR="001053F4">
        <w:t xml:space="preserve"> MRSA</w:t>
      </w:r>
      <w:r w:rsidR="00AC5696">
        <w:t>-</w:t>
      </w:r>
      <w:r w:rsidR="001053F4">
        <w:t xml:space="preserve">dragende bewoner </w:t>
      </w:r>
      <w:r>
        <w:t>niet op</w:t>
      </w:r>
      <w:r w:rsidR="00AC5696">
        <w:t xml:space="preserve">. De MRSA-dragende bewoner </w:t>
      </w:r>
      <w:r w:rsidR="001053F4">
        <w:t>kan de kamer verlaten en de gemeenschappelijke ruimten betreden, alsook deelnemen aan groepsactiviteiten, op voorwaarde dat wonden goed afgedekt zijn en de bewoner een goede handhygiëne kan uitvoeren (handen ontsmetten vóór verlaten van de kamer, vóór rechtstreeks contact met medebewoners of indirect contact via materialen</w:t>
      </w:r>
      <w:r w:rsidR="7619E620">
        <w:t>)</w:t>
      </w:r>
      <w:r w:rsidR="0072173A">
        <w:t xml:space="preserve"> en gebruikte materialen worden gedesinfecteerd.</w:t>
      </w:r>
      <w:r w:rsidR="001053F4">
        <w:t xml:space="preserve"> </w:t>
      </w:r>
      <w:r w:rsidR="0072173A">
        <w:t>De cognitieve status van de bewoner dient deze voorwaarden toe te laten</w:t>
      </w:r>
      <w:r w:rsidR="0059010D">
        <w:t xml:space="preserve"> </w:t>
      </w:r>
      <w:r w:rsidRPr="00F35B4B" w:rsidR="0059010D">
        <w:t>of moet hierin begeleid worden</w:t>
      </w:r>
      <w:r w:rsidRPr="00F35B4B" w:rsidR="0072173A">
        <w:t xml:space="preserve">. </w:t>
      </w:r>
      <w:r w:rsidRPr="00F35B4B" w:rsidR="001053F4">
        <w:t xml:space="preserve">Enkel bij MRSA dragende bewoners die ook een productieve hoest </w:t>
      </w:r>
      <w:r w:rsidRPr="00F35B4B" w:rsidR="00AD6341">
        <w:t xml:space="preserve">of niet-afdekbare wonden </w:t>
      </w:r>
      <w:r w:rsidRPr="00F35B4B" w:rsidR="001053F4">
        <w:t xml:space="preserve">hebben, is het aangeraden de bewoner op de kamer te houden of </w:t>
      </w:r>
      <w:r w:rsidRPr="00F35B4B" w:rsidR="004D5D6E">
        <w:t>draagt de bewoner met productieve hoest een</w:t>
      </w:r>
      <w:r w:rsidRPr="00F35B4B" w:rsidR="001053F4">
        <w:t xml:space="preserve"> mondneusmasker bij contact met medebewoners</w:t>
      </w:r>
      <w:r w:rsidRPr="00F35B4B" w:rsidR="0059010D">
        <w:t xml:space="preserve"> (= standaard voorzorgsmaatregel)</w:t>
      </w:r>
      <w:r w:rsidRPr="00F35B4B" w:rsidR="001053F4">
        <w:t xml:space="preserve">. </w:t>
      </w:r>
      <w:r w:rsidRPr="00F35B4B">
        <w:tab/>
      </w:r>
      <w:r w:rsidRPr="00F35B4B">
        <w:br/>
      </w:r>
      <w:r w:rsidRPr="00F35B4B" w:rsidR="001B0510">
        <w:t>Gezien het WZC de thuisomgeving van de bewoner is</w:t>
      </w:r>
      <w:r w:rsidRPr="00F35B4B" w:rsidR="00144CCB">
        <w:t>,</w:t>
      </w:r>
      <w:r w:rsidRPr="00F35B4B" w:rsidR="001B0510">
        <w:t xml:space="preserve"> </w:t>
      </w:r>
      <w:r w:rsidRPr="00F35B4B" w:rsidR="0341FC9E">
        <w:t>moet doordacht omgegaan worden met isolatie</w:t>
      </w:r>
      <w:r w:rsidRPr="00F35B4B" w:rsidR="001B0510">
        <w:t xml:space="preserve">. De </w:t>
      </w:r>
      <w:r w:rsidRPr="00F35B4B" w:rsidR="3FC93CD5">
        <w:t xml:space="preserve">algemene </w:t>
      </w:r>
      <w:r w:rsidRPr="00F35B4B" w:rsidR="001B0510">
        <w:t>voorzorgsmaatregelen en individuele kamer met BVM bij verzorging</w:t>
      </w:r>
      <w:r w:rsidRPr="00F35B4B" w:rsidR="003A2000">
        <w:t xml:space="preserve"> en nauw contact</w:t>
      </w:r>
      <w:r w:rsidRPr="00F35B4B" w:rsidR="0059010D">
        <w:t xml:space="preserve"> met bewoner en gecontamineerde materialen</w:t>
      </w:r>
      <w:r w:rsidRPr="00F35B4B" w:rsidR="001B0510">
        <w:t xml:space="preserve"> zijn </w:t>
      </w:r>
      <w:proofErr w:type="spellStart"/>
      <w:r w:rsidRPr="00F35B4B" w:rsidR="001B0510">
        <w:t>priomordiaal</w:t>
      </w:r>
      <w:proofErr w:type="spellEnd"/>
      <w:r w:rsidRPr="00F35B4B" w:rsidR="001B0510">
        <w:t xml:space="preserve"> om overdracht te vermijden.</w:t>
      </w:r>
      <w:r w:rsidRPr="00F35B4B" w:rsidR="43BDFB95">
        <w:t xml:space="preserve"> Risico op overdracht gebeurt voornamelijk via zorgmomenten (zeer nauw contact).</w:t>
      </w:r>
      <w:r w:rsidR="2549A207">
        <w:t xml:space="preserve"> </w:t>
      </w:r>
    </w:p>
    <w:p w:rsidRPr="004E45D8" w:rsidR="7CB41E68" w:rsidP="00C0667E" w:rsidRDefault="3291E88B" w14:paraId="254A04D9" w14:textId="28F4DD0E">
      <w:pPr>
        <w:pStyle w:val="Kop2"/>
        <w:jc w:val="left"/>
      </w:pPr>
      <w:bookmarkStart w:name="_Toc137462791" w:id="14"/>
      <w:r>
        <w:t>Persoonlijke beschermingsmiddelen</w:t>
      </w:r>
      <w:r w:rsidR="00A84C90">
        <w:t xml:space="preserve"> -</w:t>
      </w:r>
      <w:r w:rsidR="1F05E6F1">
        <w:t xml:space="preserve"> </w:t>
      </w:r>
      <w:r w:rsidR="4A726DAC">
        <w:t>Correct aan- en uit</w:t>
      </w:r>
      <w:r w:rsidR="00A84C90">
        <w:t>kleden</w:t>
      </w:r>
      <w:bookmarkEnd w:id="14"/>
    </w:p>
    <w:p w:rsidRPr="004E45D8" w:rsidR="002B1033" w:rsidP="002B1033" w:rsidRDefault="16D1F0D3" w14:paraId="23A8B72D" w14:textId="1F2C958F">
      <w:r>
        <w:t xml:space="preserve">Ter bescherming van uzelf, als van de handen en de werkkledij die overdrachtsbron kunnen vormen, worden persoonlijke beschermingsmiddelen gedragen. Bij een MRSA-positieve bewoner dient minimaal een beschermende schort </w:t>
      </w:r>
      <w:r w:rsidR="62946F36">
        <w:t xml:space="preserve">met lange mouwen </w:t>
      </w:r>
      <w:r>
        <w:t>en handschoenen gedragen te worden</w:t>
      </w:r>
      <w:r w:rsidR="0072173A">
        <w:t xml:space="preserve"> bij direct </w:t>
      </w:r>
      <w:r w:rsidR="0059010D">
        <w:t>contact met de bewoner</w:t>
      </w:r>
      <w:r>
        <w:t xml:space="preserve"> (CONTACT). Bij bewoners met een productieve hoest wordt bijkomende een mondneusmasker gedragen, daar de speekseldruppels in dit geval kunnen bijdragen in de overdracht (CONTACT-DRUPPEL). </w:t>
      </w:r>
    </w:p>
    <w:p w:rsidR="002E4AED" w:rsidP="00BE4A05" w:rsidRDefault="002E4AED" w14:paraId="1A87F19F" w14:textId="77777777">
      <w:pPr>
        <w:spacing w:after="0"/>
      </w:pPr>
      <w:r w:rsidRPr="004E45D8">
        <w:t xml:space="preserve">Onderstaand vindt u een schema waarbij de </w:t>
      </w:r>
      <w:proofErr w:type="spellStart"/>
      <w:r w:rsidRPr="004E45D8">
        <w:t>PBM’s</w:t>
      </w:r>
      <w:proofErr w:type="spellEnd"/>
      <w:r w:rsidRPr="004E45D8">
        <w:t xml:space="preserve"> beschreven worden, alsook de volgorde om ze veilig aan en uit te trekken. </w:t>
      </w:r>
    </w:p>
    <w:p w:rsidR="0059010D" w:rsidP="00BE4A05" w:rsidRDefault="0059010D" w14:paraId="0036AAED" w14:textId="77777777">
      <w:pPr>
        <w:spacing w:after="0"/>
      </w:pPr>
    </w:p>
    <w:p w:rsidR="0059010D" w:rsidP="00BE4A05" w:rsidRDefault="0059010D" w14:paraId="7D2AB182" w14:textId="77777777">
      <w:pPr>
        <w:spacing w:after="0"/>
      </w:pPr>
    </w:p>
    <w:p w:rsidR="0059010D" w:rsidP="00BE4A05" w:rsidRDefault="0059010D" w14:paraId="21330329" w14:textId="77777777">
      <w:pPr>
        <w:spacing w:after="0"/>
      </w:pPr>
    </w:p>
    <w:p w:rsidR="0059010D" w:rsidP="00BE4A05" w:rsidRDefault="0059010D" w14:paraId="363EEA8D" w14:textId="77777777">
      <w:pPr>
        <w:spacing w:after="0"/>
      </w:pPr>
    </w:p>
    <w:p w:rsidR="0059010D" w:rsidP="00BE4A05" w:rsidRDefault="0059010D" w14:paraId="22E7F3F1" w14:textId="77777777">
      <w:pPr>
        <w:spacing w:after="0"/>
      </w:pPr>
    </w:p>
    <w:p w:rsidR="0059010D" w:rsidP="00BE4A05" w:rsidRDefault="0059010D" w14:paraId="31991095" w14:textId="77777777">
      <w:pPr>
        <w:spacing w:after="0"/>
      </w:pPr>
    </w:p>
    <w:p w:rsidR="0059010D" w:rsidP="00BE4A05" w:rsidRDefault="0059010D" w14:paraId="101556BF" w14:textId="77777777">
      <w:pPr>
        <w:spacing w:after="0"/>
      </w:pPr>
    </w:p>
    <w:p w:rsidR="0059010D" w:rsidP="00BE4A05" w:rsidRDefault="0059010D" w14:paraId="26256543" w14:textId="77777777">
      <w:pPr>
        <w:spacing w:after="0"/>
      </w:pPr>
    </w:p>
    <w:p w:rsidR="0059010D" w:rsidP="00BE4A05" w:rsidRDefault="0059010D" w14:paraId="3EABDF9B" w14:textId="77777777">
      <w:pPr>
        <w:spacing w:after="0"/>
      </w:pPr>
    </w:p>
    <w:p w:rsidR="0059010D" w:rsidP="00BE4A05" w:rsidRDefault="0059010D" w14:paraId="4842A670" w14:textId="77777777">
      <w:pPr>
        <w:spacing w:after="0"/>
      </w:pPr>
    </w:p>
    <w:p w:rsidR="0059010D" w:rsidP="00BE4A05" w:rsidRDefault="0059010D" w14:paraId="26DE90B0" w14:textId="77777777">
      <w:pPr>
        <w:spacing w:after="0"/>
      </w:pPr>
    </w:p>
    <w:p w:rsidR="0059010D" w:rsidP="00BE4A05" w:rsidRDefault="0059010D" w14:paraId="0FEC8919" w14:textId="77777777">
      <w:pPr>
        <w:spacing w:after="0"/>
      </w:pPr>
    </w:p>
    <w:p w:rsidR="0059010D" w:rsidP="00BE4A05" w:rsidRDefault="0059010D" w14:paraId="3A711449" w14:textId="77777777">
      <w:pPr>
        <w:spacing w:after="0"/>
      </w:pPr>
    </w:p>
    <w:p w:rsidR="0059010D" w:rsidP="00BE4A05" w:rsidRDefault="0059010D" w14:paraId="43B271B7" w14:textId="77777777">
      <w:pPr>
        <w:spacing w:after="0"/>
      </w:pPr>
    </w:p>
    <w:p w:rsidR="0059010D" w:rsidP="00BE4A05" w:rsidRDefault="0059010D" w14:paraId="26B4A1D1" w14:textId="77777777">
      <w:pPr>
        <w:spacing w:after="0"/>
      </w:pPr>
    </w:p>
    <w:p w:rsidR="0059010D" w:rsidP="00BE4A05" w:rsidRDefault="0059010D" w14:paraId="631F7D37" w14:textId="77777777">
      <w:pPr>
        <w:spacing w:after="0"/>
      </w:pPr>
    </w:p>
    <w:p w:rsidR="0059010D" w:rsidP="00BE4A05" w:rsidRDefault="0059010D" w14:paraId="6A447E52" w14:textId="77777777">
      <w:pPr>
        <w:spacing w:after="0"/>
      </w:pPr>
    </w:p>
    <w:p w:rsidR="0059010D" w:rsidP="00BE4A05" w:rsidRDefault="0059010D" w14:paraId="331D01F4" w14:textId="77777777">
      <w:pPr>
        <w:spacing w:after="0"/>
      </w:pPr>
    </w:p>
    <w:p w:rsidR="0059010D" w:rsidP="00BE4A05" w:rsidRDefault="0059010D" w14:paraId="18B3F500" w14:textId="77777777">
      <w:pPr>
        <w:spacing w:after="0"/>
      </w:pPr>
    </w:p>
    <w:p w:rsidRPr="004E45D8" w:rsidR="00D96A79" w:rsidP="00BE4A05" w:rsidRDefault="00D96A79" w14:paraId="58546999" w14:textId="77777777">
      <w:pPr>
        <w:spacing w:after="0"/>
      </w:pPr>
    </w:p>
    <w:tbl>
      <w:tblPr>
        <w:tblStyle w:val="Tabelraster"/>
        <w:tblW w:w="0" w:type="auto"/>
        <w:tblLook w:val="04A0" w:firstRow="1" w:lastRow="0" w:firstColumn="1" w:lastColumn="0" w:noHBand="0" w:noVBand="1"/>
      </w:tblPr>
      <w:tblGrid>
        <w:gridCol w:w="817"/>
        <w:gridCol w:w="8395"/>
      </w:tblGrid>
      <w:tr w:rsidRPr="001E3C72" w:rsidR="00A61A8C" w:rsidTr="52753FEC" w14:paraId="57C5CC39" w14:textId="77777777">
        <w:tc>
          <w:tcPr>
            <w:tcW w:w="9212" w:type="dxa"/>
            <w:gridSpan w:val="2"/>
          </w:tcPr>
          <w:p w:rsidRPr="001E3C72" w:rsidR="00A61A8C" w:rsidP="00877CF8" w:rsidRDefault="00A61A8C" w14:paraId="482BEA3C" w14:textId="77777777">
            <w:pPr>
              <w:spacing w:before="100" w:beforeAutospacing="1" w:after="100" w:afterAutospacing="1" w:line="312" w:lineRule="auto"/>
              <w:jc w:val="center"/>
              <w:rPr>
                <w:b/>
                <w:bCs/>
                <w:sz w:val="24"/>
                <w:szCs w:val="24"/>
              </w:rPr>
            </w:pPr>
            <w:r w:rsidRPr="001E3C72">
              <w:rPr>
                <w:b/>
                <w:bCs/>
                <w:sz w:val="24"/>
                <w:szCs w:val="24"/>
              </w:rPr>
              <w:t>Aankleden van persoonlijke beschermingsmiddelen</w:t>
            </w:r>
          </w:p>
        </w:tc>
      </w:tr>
      <w:tr w:rsidRPr="001E3C72" w:rsidR="00A61A8C" w:rsidTr="52753FEC" w14:paraId="560EBF7D" w14:textId="77777777">
        <w:tc>
          <w:tcPr>
            <w:tcW w:w="817" w:type="dxa"/>
          </w:tcPr>
          <w:p w:rsidRPr="001E3C72" w:rsidR="00A61A8C" w:rsidP="00877CF8" w:rsidRDefault="00A61A8C" w14:paraId="5A388B09" w14:textId="77777777">
            <w:pPr>
              <w:spacing w:before="100" w:beforeAutospacing="1" w:after="100" w:afterAutospacing="1" w:line="312" w:lineRule="auto"/>
              <w:rPr>
                <w:sz w:val="24"/>
                <w:szCs w:val="24"/>
              </w:rPr>
            </w:pPr>
            <w:r>
              <w:rPr>
                <w:sz w:val="24"/>
                <w:szCs w:val="24"/>
              </w:rPr>
              <w:t>1.</w:t>
            </w:r>
          </w:p>
        </w:tc>
        <w:tc>
          <w:tcPr>
            <w:tcW w:w="8395" w:type="dxa"/>
          </w:tcPr>
          <w:p w:rsidRPr="001E3C72" w:rsidR="00A61A8C" w:rsidP="00877CF8" w:rsidRDefault="00A61A8C" w14:paraId="463ABA6D" w14:textId="5383BEA6">
            <w:pPr>
              <w:spacing w:after="0"/>
              <w:rPr>
                <w:sz w:val="24"/>
                <w:szCs w:val="24"/>
              </w:rPr>
            </w:pPr>
            <w:r>
              <w:rPr>
                <w:noProof/>
              </w:rPr>
              <w:drawing>
                <wp:anchor distT="0" distB="0" distL="114300" distR="114300" simplePos="0" relativeHeight="251658243" behindDoc="1" locked="0" layoutInCell="1" allowOverlap="1" wp14:anchorId="387EEFE0" wp14:editId="3170E812">
                  <wp:simplePos x="0" y="0"/>
                  <wp:positionH relativeFrom="column">
                    <wp:posOffset>4616450</wp:posOffset>
                  </wp:positionH>
                  <wp:positionV relativeFrom="paragraph">
                    <wp:posOffset>10160</wp:posOffset>
                  </wp:positionV>
                  <wp:extent cx="619125" cy="590550"/>
                  <wp:effectExtent l="0" t="0" r="9525" b="0"/>
                  <wp:wrapTight wrapText="bothSides">
                    <wp:wrapPolygon edited="0">
                      <wp:start x="0" y="0"/>
                      <wp:lineTo x="0" y="20903"/>
                      <wp:lineTo x="21268" y="20903"/>
                      <wp:lineTo x="21268" y="0"/>
                      <wp:lineTo x="0" y="0"/>
                    </wp:wrapPolygon>
                  </wp:wrapTight>
                  <wp:docPr id="16" name="Picture 16" descr="Afbeelding met tekst, schermopname, Website,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opname, Website, Onlineadvertentie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l="85588" t="18248" r="2988" b="72701"/>
                          <a:stretch>
                            <a:fillRect/>
                          </a:stretch>
                        </pic:blipFill>
                        <pic:spPr bwMode="auto">
                          <a:xfrm>
                            <a:off x="0" y="0"/>
                            <a:ext cx="6191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Handhygiëne                                        </w:t>
            </w:r>
          </w:p>
        </w:tc>
      </w:tr>
      <w:tr w:rsidRPr="001E3C72" w:rsidR="00A61A8C" w:rsidTr="52753FEC" w14:paraId="6ED07E1F" w14:textId="77777777">
        <w:tc>
          <w:tcPr>
            <w:tcW w:w="817" w:type="dxa"/>
          </w:tcPr>
          <w:p w:rsidR="00A61A8C" w:rsidP="00877CF8" w:rsidRDefault="00A61A8C" w14:paraId="0ED4FABA" w14:textId="77777777">
            <w:pPr>
              <w:spacing w:before="100" w:beforeAutospacing="1" w:after="100" w:afterAutospacing="1" w:line="312" w:lineRule="auto"/>
              <w:rPr>
                <w:sz w:val="24"/>
                <w:szCs w:val="24"/>
              </w:rPr>
            </w:pPr>
            <w:r>
              <w:rPr>
                <w:sz w:val="24"/>
                <w:szCs w:val="24"/>
              </w:rPr>
              <w:t>2.</w:t>
            </w:r>
          </w:p>
        </w:tc>
        <w:tc>
          <w:tcPr>
            <w:tcW w:w="8395" w:type="dxa"/>
          </w:tcPr>
          <w:p w:rsidR="00A61A8C" w:rsidP="00877CF8" w:rsidRDefault="00A61A8C" w14:paraId="1BA35CA8" w14:textId="77777777">
            <w:pPr>
              <w:spacing w:after="0"/>
              <w:rPr>
                <w:sz w:val="24"/>
                <w:szCs w:val="24"/>
              </w:rPr>
            </w:pPr>
            <w:r>
              <w:rPr>
                <w:sz w:val="24"/>
                <w:szCs w:val="24"/>
              </w:rPr>
              <w:t xml:space="preserve">Schort met lange mouwen </w:t>
            </w:r>
          </w:p>
          <w:p w:rsidRPr="001E3C72" w:rsidR="00A61A8C" w:rsidP="4352BFA1" w:rsidRDefault="00A61A8C" w14:paraId="65265D84" w14:textId="070481B7">
            <w:pPr>
              <w:numPr>
                <w:ilvl w:val="0"/>
                <w:numId w:val="44"/>
              </w:numPr>
              <w:spacing w:after="0"/>
              <w:ind w:left="360"/>
              <w:jc w:val="left"/>
              <w:rPr>
                <w:i/>
                <w:iCs/>
              </w:rPr>
            </w:pPr>
            <w:r>
              <w:rPr>
                <w:noProof/>
              </w:rPr>
              <w:drawing>
                <wp:anchor distT="0" distB="0" distL="114300" distR="114300" simplePos="0" relativeHeight="251658246" behindDoc="1" locked="0" layoutInCell="1" allowOverlap="1" wp14:anchorId="78C5464E" wp14:editId="78E113B4">
                  <wp:simplePos x="0" y="0"/>
                  <wp:positionH relativeFrom="column">
                    <wp:posOffset>3101975</wp:posOffset>
                  </wp:positionH>
                  <wp:positionV relativeFrom="paragraph">
                    <wp:posOffset>137795</wp:posOffset>
                  </wp:positionV>
                  <wp:extent cx="2124075" cy="809625"/>
                  <wp:effectExtent l="0" t="0" r="9525" b="9525"/>
                  <wp:wrapTight wrapText="bothSides">
                    <wp:wrapPolygon edited="0">
                      <wp:start x="0" y="0"/>
                      <wp:lineTo x="0" y="21346"/>
                      <wp:lineTo x="21503" y="21346"/>
                      <wp:lineTo x="21503" y="0"/>
                      <wp:lineTo x="0" y="0"/>
                    </wp:wrapPolygon>
                  </wp:wrapTight>
                  <wp:docPr id="15" name="Picture 15" descr="Afbeelding met tekst, schermopname, Website,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schermopname, Website, Onlineadvertentie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l="57997" t="28468" r="2812" b="59123"/>
                          <a:stretch>
                            <a:fillRect/>
                          </a:stretch>
                        </pic:blipFill>
                        <pic:spPr bwMode="auto">
                          <a:xfrm>
                            <a:off x="0" y="0"/>
                            <a:ext cx="21240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4352BFA1" w:rsidR="02F5288D">
              <w:rPr>
                <w:i/>
                <w:iCs/>
              </w:rPr>
              <w:t xml:space="preserve">Neem per </w:t>
            </w:r>
            <w:r w:rsidR="0059010D">
              <w:rPr>
                <w:i/>
                <w:iCs/>
              </w:rPr>
              <w:t>bewoner</w:t>
            </w:r>
            <w:r w:rsidRPr="4352BFA1" w:rsidR="02F5288D">
              <w:rPr>
                <w:i/>
                <w:iCs/>
              </w:rPr>
              <w:t xml:space="preserve"> en per zorgcontact een nieuwe schort.</w:t>
            </w:r>
          </w:p>
          <w:p w:rsidRPr="001E3C72" w:rsidR="00A61A8C" w:rsidP="00A61A8C" w:rsidRDefault="00A61A8C" w14:paraId="0BDE6B8C" w14:textId="77777777">
            <w:pPr>
              <w:numPr>
                <w:ilvl w:val="0"/>
                <w:numId w:val="44"/>
              </w:numPr>
              <w:spacing w:after="0"/>
              <w:ind w:left="360"/>
              <w:jc w:val="left"/>
              <w:rPr>
                <w:i/>
                <w:iCs/>
              </w:rPr>
            </w:pPr>
            <w:r w:rsidRPr="001E3C72">
              <w:rPr>
                <w:i/>
                <w:iCs/>
              </w:rPr>
              <w:t xml:space="preserve">De schort bedekt de romp vanaf hals tot aan de knieën, armen tot aan de polsen en wordt gesloten </w:t>
            </w:r>
            <w:proofErr w:type="spellStart"/>
            <w:r w:rsidRPr="001E3C72">
              <w:rPr>
                <w:i/>
                <w:iCs/>
              </w:rPr>
              <w:t>t.h.v</w:t>
            </w:r>
            <w:proofErr w:type="spellEnd"/>
            <w:r w:rsidRPr="001E3C72">
              <w:rPr>
                <w:i/>
                <w:iCs/>
              </w:rPr>
              <w:t>. de hals en middel.</w:t>
            </w:r>
            <w:r w:rsidRPr="00B64FA4">
              <w:rPr>
                <w:noProof/>
              </w:rPr>
              <w:t xml:space="preserve"> </w:t>
            </w:r>
          </w:p>
        </w:tc>
      </w:tr>
      <w:tr w:rsidRPr="001E3C72" w:rsidR="00A61A8C" w:rsidTr="52753FEC" w14:paraId="1CE8F790" w14:textId="77777777">
        <w:tc>
          <w:tcPr>
            <w:tcW w:w="817" w:type="dxa"/>
          </w:tcPr>
          <w:p w:rsidR="00A61A8C" w:rsidP="00877CF8" w:rsidRDefault="00A61A8C" w14:paraId="4F83682B" w14:textId="77777777">
            <w:pPr>
              <w:spacing w:before="100" w:beforeAutospacing="1" w:after="100" w:afterAutospacing="1" w:line="312" w:lineRule="auto"/>
              <w:rPr>
                <w:sz w:val="24"/>
                <w:szCs w:val="24"/>
              </w:rPr>
            </w:pPr>
            <w:r>
              <w:rPr>
                <w:sz w:val="24"/>
                <w:szCs w:val="24"/>
              </w:rPr>
              <w:t>3.</w:t>
            </w:r>
          </w:p>
        </w:tc>
        <w:tc>
          <w:tcPr>
            <w:tcW w:w="8395" w:type="dxa"/>
          </w:tcPr>
          <w:p w:rsidR="00A61A8C" w:rsidP="00877CF8" w:rsidRDefault="00A61A8C" w14:paraId="7F400BAA" w14:textId="77777777">
            <w:pPr>
              <w:spacing w:after="0"/>
              <w:rPr>
                <w:sz w:val="24"/>
                <w:szCs w:val="24"/>
              </w:rPr>
            </w:pPr>
            <w:r>
              <w:rPr>
                <w:sz w:val="24"/>
                <w:szCs w:val="24"/>
              </w:rPr>
              <w:t>Chirurgisch mondneusmasker</w:t>
            </w:r>
          </w:p>
          <w:p w:rsidRPr="001E3C72" w:rsidR="00A61A8C" w:rsidP="00A61A8C" w:rsidRDefault="00A61A8C" w14:paraId="570C74FD" w14:textId="400E89B8">
            <w:pPr>
              <w:numPr>
                <w:ilvl w:val="0"/>
                <w:numId w:val="45"/>
              </w:numPr>
              <w:spacing w:after="0"/>
              <w:ind w:left="360"/>
              <w:jc w:val="left"/>
              <w:rPr>
                <w:i/>
                <w:iCs/>
              </w:rPr>
            </w:pPr>
            <w:r>
              <w:rPr>
                <w:noProof/>
              </w:rPr>
              <w:drawing>
                <wp:anchor distT="0" distB="0" distL="114300" distR="114300" simplePos="0" relativeHeight="251658245" behindDoc="1" locked="0" layoutInCell="1" allowOverlap="1" wp14:anchorId="432707AF" wp14:editId="3E578ED0">
                  <wp:simplePos x="0" y="0"/>
                  <wp:positionH relativeFrom="column">
                    <wp:posOffset>3835400</wp:posOffset>
                  </wp:positionH>
                  <wp:positionV relativeFrom="paragraph">
                    <wp:posOffset>23495</wp:posOffset>
                  </wp:positionV>
                  <wp:extent cx="1390650" cy="838200"/>
                  <wp:effectExtent l="0" t="0" r="0" b="0"/>
                  <wp:wrapTight wrapText="bothSides">
                    <wp:wrapPolygon edited="0">
                      <wp:start x="0" y="0"/>
                      <wp:lineTo x="0" y="21109"/>
                      <wp:lineTo x="21304" y="21109"/>
                      <wp:lineTo x="21304" y="0"/>
                      <wp:lineTo x="0" y="0"/>
                    </wp:wrapPolygon>
                  </wp:wrapTight>
                  <wp:docPr id="14" name="Picture 14" descr="Afbeelding met tekst, schermopname, Website,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Website, Onlineadvertentie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l="71529" t="47592" r="2812" b="39561"/>
                          <a:stretch>
                            <a:fillRect/>
                          </a:stretch>
                        </pic:blipFill>
                        <pic:spPr bwMode="auto">
                          <a:xfrm>
                            <a:off x="0" y="0"/>
                            <a:ext cx="13906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C72">
              <w:rPr>
                <w:i/>
                <w:iCs/>
              </w:rPr>
              <w:t>Zorg dat het masker goed aansluit en plooi de neusklem rond de neusbrug</w:t>
            </w:r>
          </w:p>
          <w:p w:rsidR="00A61A8C" w:rsidP="00A61A8C" w:rsidRDefault="00A61A8C" w14:paraId="13F0EE0C" w14:textId="77777777">
            <w:pPr>
              <w:numPr>
                <w:ilvl w:val="0"/>
                <w:numId w:val="45"/>
              </w:numPr>
              <w:spacing w:after="0"/>
              <w:ind w:left="360"/>
              <w:jc w:val="left"/>
              <w:rPr>
                <w:sz w:val="24"/>
                <w:szCs w:val="24"/>
              </w:rPr>
            </w:pPr>
            <w:r w:rsidRPr="001E3C72">
              <w:rPr>
                <w:i/>
                <w:iCs/>
              </w:rPr>
              <w:t>Ontvouw het masker volledig zodat het goed op het gezicht en onder de kin aansluit.</w:t>
            </w:r>
          </w:p>
        </w:tc>
      </w:tr>
      <w:tr w:rsidRPr="001E3C72" w:rsidR="00A61A8C" w:rsidTr="52753FEC" w14:paraId="5A066D71" w14:textId="77777777">
        <w:tc>
          <w:tcPr>
            <w:tcW w:w="817" w:type="dxa"/>
          </w:tcPr>
          <w:p w:rsidR="00A61A8C" w:rsidP="00877CF8" w:rsidRDefault="00A61A8C" w14:paraId="306E0171" w14:textId="77777777">
            <w:pPr>
              <w:spacing w:before="100" w:beforeAutospacing="1" w:after="100" w:afterAutospacing="1" w:line="312" w:lineRule="auto"/>
              <w:rPr>
                <w:sz w:val="24"/>
                <w:szCs w:val="24"/>
              </w:rPr>
            </w:pPr>
            <w:r>
              <w:rPr>
                <w:sz w:val="24"/>
                <w:szCs w:val="24"/>
              </w:rPr>
              <w:t xml:space="preserve">4. </w:t>
            </w:r>
          </w:p>
        </w:tc>
        <w:tc>
          <w:tcPr>
            <w:tcW w:w="8395" w:type="dxa"/>
          </w:tcPr>
          <w:p w:rsidR="00A61A8C" w:rsidP="00877CF8" w:rsidRDefault="00A61A8C" w14:paraId="073A1363" w14:textId="05A59DF7">
            <w:pPr>
              <w:spacing w:after="0"/>
              <w:rPr>
                <w:sz w:val="24"/>
                <w:szCs w:val="24"/>
              </w:rPr>
            </w:pPr>
            <w:r w:rsidRPr="006B10FA">
              <w:rPr>
                <w:noProof/>
                <w:sz w:val="24"/>
                <w:szCs w:val="24"/>
              </w:rPr>
              <w:drawing>
                <wp:anchor distT="0" distB="0" distL="114300" distR="114300" simplePos="0" relativeHeight="251658244" behindDoc="1" locked="0" layoutInCell="1" allowOverlap="1" wp14:anchorId="4B5EAD66" wp14:editId="5CB0CC97">
                  <wp:simplePos x="0" y="0"/>
                  <wp:positionH relativeFrom="column">
                    <wp:posOffset>4616450</wp:posOffset>
                  </wp:positionH>
                  <wp:positionV relativeFrom="paragraph">
                    <wp:posOffset>-3175</wp:posOffset>
                  </wp:positionV>
                  <wp:extent cx="619125" cy="590550"/>
                  <wp:effectExtent l="0" t="0" r="9525" b="0"/>
                  <wp:wrapTight wrapText="bothSides">
                    <wp:wrapPolygon edited="0">
                      <wp:start x="0" y="0"/>
                      <wp:lineTo x="0" y="20903"/>
                      <wp:lineTo x="21268" y="20903"/>
                      <wp:lineTo x="21268" y="0"/>
                      <wp:lineTo x="0" y="0"/>
                    </wp:wrapPolygon>
                  </wp:wrapTight>
                  <wp:docPr id="13" name="Picture 13" descr="Afbeelding met tekst, schermopname, Website,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chermopname, Website, Onlineadvertentie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l="85588" t="18248" r="2988" b="72701"/>
                          <a:stretch>
                            <a:fillRect/>
                          </a:stretch>
                        </pic:blipFill>
                        <pic:spPr bwMode="auto">
                          <a:xfrm>
                            <a:off x="0" y="0"/>
                            <a:ext cx="6191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Handhygiëne </w:t>
            </w:r>
          </w:p>
        </w:tc>
      </w:tr>
      <w:tr w:rsidRPr="001E3C72" w:rsidR="00A61A8C" w:rsidTr="52753FEC" w14:paraId="3DB8955C" w14:textId="77777777">
        <w:tc>
          <w:tcPr>
            <w:tcW w:w="817" w:type="dxa"/>
          </w:tcPr>
          <w:p w:rsidR="00A61A8C" w:rsidP="00877CF8" w:rsidRDefault="00A61A8C" w14:paraId="43A175E5" w14:textId="77777777">
            <w:pPr>
              <w:spacing w:before="100" w:beforeAutospacing="1" w:after="100" w:afterAutospacing="1" w:line="312" w:lineRule="auto"/>
              <w:rPr>
                <w:sz w:val="24"/>
                <w:szCs w:val="24"/>
              </w:rPr>
            </w:pPr>
            <w:r>
              <w:rPr>
                <w:sz w:val="24"/>
                <w:szCs w:val="24"/>
              </w:rPr>
              <w:t>5.</w:t>
            </w:r>
          </w:p>
        </w:tc>
        <w:tc>
          <w:tcPr>
            <w:tcW w:w="8395" w:type="dxa"/>
          </w:tcPr>
          <w:p w:rsidR="00A61A8C" w:rsidP="00877CF8" w:rsidRDefault="00A61A8C" w14:paraId="2434B6F9" w14:textId="6E702E7D">
            <w:pPr>
              <w:spacing w:after="0"/>
              <w:rPr>
                <w:sz w:val="24"/>
                <w:szCs w:val="24"/>
              </w:rPr>
            </w:pPr>
            <w:r>
              <w:rPr>
                <w:noProof/>
              </w:rPr>
              <w:drawing>
                <wp:anchor distT="0" distB="0" distL="114300" distR="114300" simplePos="0" relativeHeight="251658242" behindDoc="1" locked="0" layoutInCell="1" allowOverlap="1" wp14:anchorId="0A2F0051" wp14:editId="4C8A3DC3">
                  <wp:simplePos x="0" y="0"/>
                  <wp:positionH relativeFrom="column">
                    <wp:posOffset>3502025</wp:posOffset>
                  </wp:positionH>
                  <wp:positionV relativeFrom="paragraph">
                    <wp:posOffset>334010</wp:posOffset>
                  </wp:positionV>
                  <wp:extent cx="1714500" cy="733425"/>
                  <wp:effectExtent l="0" t="0" r="0" b="9525"/>
                  <wp:wrapTight wrapText="bothSides">
                    <wp:wrapPolygon edited="0">
                      <wp:start x="0" y="0"/>
                      <wp:lineTo x="0" y="21319"/>
                      <wp:lineTo x="21360" y="21319"/>
                      <wp:lineTo x="21360" y="0"/>
                      <wp:lineTo x="0" y="0"/>
                    </wp:wrapPolygon>
                  </wp:wrapTight>
                  <wp:docPr id="12" name="Picture 12" descr="Afbeelding met tekst, schermopname, Website,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schermopname, Website, Onlineadvertentie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l="65729" t="77080" r="2637" b="11679"/>
                          <a:stretch>
                            <a:fillRect/>
                          </a:stretch>
                        </pic:blipFill>
                        <pic:spPr bwMode="auto">
                          <a:xfrm>
                            <a:off x="0" y="0"/>
                            <a:ext cx="17145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Handschoenen</w:t>
            </w:r>
          </w:p>
          <w:p w:rsidRPr="006B10FA" w:rsidR="00A61A8C" w:rsidP="644C496E" w:rsidRDefault="1348A45D" w14:paraId="155C2DB3" w14:textId="678FCD79">
            <w:pPr>
              <w:numPr>
                <w:ilvl w:val="0"/>
                <w:numId w:val="46"/>
              </w:numPr>
              <w:spacing w:after="0"/>
              <w:ind w:left="360"/>
              <w:jc w:val="left"/>
              <w:rPr>
                <w:i/>
                <w:iCs/>
              </w:rPr>
            </w:pPr>
            <w:r w:rsidRPr="644C496E">
              <w:rPr>
                <w:i/>
                <w:iCs/>
              </w:rPr>
              <w:t>Breng de handschoenen over het polsgedeelte van de mouwen van de schort</w:t>
            </w:r>
          </w:p>
          <w:p w:rsidR="00A61A8C" w:rsidP="00A61A8C" w:rsidRDefault="00A61A8C" w14:paraId="0C51EB32" w14:textId="77777777">
            <w:pPr>
              <w:numPr>
                <w:ilvl w:val="0"/>
                <w:numId w:val="46"/>
              </w:numPr>
              <w:spacing w:after="0"/>
              <w:ind w:left="360"/>
              <w:jc w:val="left"/>
              <w:rPr>
                <w:sz w:val="24"/>
                <w:szCs w:val="24"/>
              </w:rPr>
            </w:pPr>
            <w:r w:rsidRPr="006B10FA">
              <w:rPr>
                <w:i/>
                <w:iCs/>
              </w:rPr>
              <w:t>Vervang vuile of gescheurde handschoenen</w:t>
            </w:r>
          </w:p>
        </w:tc>
      </w:tr>
      <w:tr w:rsidRPr="001E3C72" w:rsidR="00A61A8C" w:rsidTr="52753FEC" w14:paraId="72BBEB93" w14:textId="77777777">
        <w:tc>
          <w:tcPr>
            <w:tcW w:w="817" w:type="dxa"/>
          </w:tcPr>
          <w:p w:rsidR="00A61A8C" w:rsidP="00877CF8" w:rsidRDefault="00A61A8C" w14:paraId="6D46CD1A" w14:textId="77777777">
            <w:pPr>
              <w:spacing w:before="100" w:beforeAutospacing="1" w:after="100" w:afterAutospacing="1" w:line="312" w:lineRule="auto"/>
              <w:rPr>
                <w:sz w:val="24"/>
                <w:szCs w:val="24"/>
              </w:rPr>
            </w:pPr>
            <w:r>
              <w:rPr>
                <w:sz w:val="24"/>
                <w:szCs w:val="24"/>
              </w:rPr>
              <w:t xml:space="preserve">6. </w:t>
            </w:r>
          </w:p>
        </w:tc>
        <w:tc>
          <w:tcPr>
            <w:tcW w:w="8395" w:type="dxa"/>
          </w:tcPr>
          <w:p w:rsidR="00A61A8C" w:rsidP="00877CF8" w:rsidRDefault="00A61A8C" w14:paraId="503740C0" w14:textId="77777777">
            <w:pPr>
              <w:spacing w:after="0"/>
              <w:rPr>
                <w:sz w:val="24"/>
                <w:szCs w:val="24"/>
              </w:rPr>
            </w:pPr>
            <w:r>
              <w:rPr>
                <w:sz w:val="24"/>
                <w:szCs w:val="24"/>
              </w:rPr>
              <w:t>Betreed de kamer</w:t>
            </w:r>
          </w:p>
        </w:tc>
      </w:tr>
      <w:tr w:rsidRPr="001E3C72" w:rsidR="00A61A8C" w:rsidTr="52753FEC" w14:paraId="5014C416" w14:textId="77777777">
        <w:tc>
          <w:tcPr>
            <w:tcW w:w="9212" w:type="dxa"/>
            <w:gridSpan w:val="2"/>
            <w:shd w:val="clear" w:color="auto" w:fill="2F5496" w:themeFill="accent1" w:themeFillShade="BF"/>
          </w:tcPr>
          <w:p w:rsidRPr="006B10FA" w:rsidR="00A61A8C" w:rsidP="00877CF8" w:rsidRDefault="5888A325" w14:paraId="2E4960D6" w14:textId="3E6F4965">
            <w:pPr>
              <w:spacing w:after="0"/>
              <w:rPr>
                <w:color w:val="FFFFFF" w:themeColor="background1"/>
                <w:sz w:val="24"/>
                <w:szCs w:val="24"/>
              </w:rPr>
            </w:pPr>
            <w:r w:rsidRPr="52753FEC">
              <w:rPr>
                <w:color w:val="FFFFFF" w:themeColor="background1"/>
                <w:sz w:val="24"/>
                <w:szCs w:val="24"/>
              </w:rPr>
              <w:t xml:space="preserve">Raak het gezicht niet aan. Beperk het aantal oppervlakken en materialen die worden aangeraakt. Maskers en schorten zijn </w:t>
            </w:r>
            <w:r w:rsidRPr="52753FEC" w:rsidR="48B0D767">
              <w:rPr>
                <w:color w:val="FFFFFF" w:themeColor="background1"/>
                <w:sz w:val="24"/>
                <w:szCs w:val="24"/>
              </w:rPr>
              <w:t xml:space="preserve">bewoner </w:t>
            </w:r>
            <w:r w:rsidRPr="52753FEC">
              <w:rPr>
                <w:color w:val="FFFFFF" w:themeColor="background1"/>
                <w:sz w:val="24"/>
                <w:szCs w:val="24"/>
              </w:rPr>
              <w:t xml:space="preserve">gebonden en voor éénmalig gebruik. </w:t>
            </w:r>
          </w:p>
        </w:tc>
      </w:tr>
    </w:tbl>
    <w:p w:rsidR="00860707" w:rsidP="66B0A3FA" w:rsidRDefault="00860707" w14:paraId="666CBE8B" w14:textId="77777777"/>
    <w:p w:rsidR="00860707" w:rsidRDefault="00860707" w14:paraId="05DD6636" w14:textId="77777777">
      <w:pPr>
        <w:spacing w:after="0"/>
        <w:jc w:val="left"/>
      </w:pPr>
      <w:r>
        <w:br w:type="page"/>
      </w:r>
    </w:p>
    <w:p w:rsidR="66B0A3FA" w:rsidP="66B0A3FA" w:rsidRDefault="66B0A3FA" w14:paraId="5EAAAE86" w14:textId="77777777"/>
    <w:tbl>
      <w:tblPr>
        <w:tblStyle w:val="Tabelraster"/>
        <w:tblW w:w="0" w:type="auto"/>
        <w:tblLook w:val="04A0" w:firstRow="1" w:lastRow="0" w:firstColumn="1" w:lastColumn="0" w:noHBand="0" w:noVBand="1"/>
      </w:tblPr>
      <w:tblGrid>
        <w:gridCol w:w="817"/>
        <w:gridCol w:w="8395"/>
      </w:tblGrid>
      <w:tr w:rsidRPr="001E3C72" w:rsidR="00283507" w:rsidTr="222E3507" w14:paraId="47C5F03D" w14:textId="77777777">
        <w:tc>
          <w:tcPr>
            <w:tcW w:w="9212" w:type="dxa"/>
            <w:gridSpan w:val="2"/>
          </w:tcPr>
          <w:p w:rsidRPr="001E3C72" w:rsidR="00283507" w:rsidP="00877CF8" w:rsidRDefault="00283507" w14:paraId="78A75DC9" w14:textId="77777777">
            <w:pPr>
              <w:spacing w:after="0"/>
              <w:jc w:val="center"/>
              <w:rPr>
                <w:b/>
                <w:bCs/>
                <w:sz w:val="24"/>
                <w:szCs w:val="24"/>
              </w:rPr>
            </w:pPr>
            <w:r>
              <w:rPr>
                <w:b/>
                <w:bCs/>
                <w:sz w:val="24"/>
                <w:szCs w:val="24"/>
              </w:rPr>
              <w:t>Uitkleden</w:t>
            </w:r>
            <w:r w:rsidRPr="001E3C72">
              <w:rPr>
                <w:b/>
                <w:bCs/>
                <w:sz w:val="24"/>
                <w:szCs w:val="24"/>
              </w:rPr>
              <w:t xml:space="preserve"> van persoonlijke beschermingsmiddelen</w:t>
            </w:r>
          </w:p>
        </w:tc>
      </w:tr>
      <w:tr w:rsidRPr="001E3C72" w:rsidR="00283507" w:rsidTr="222E3507" w14:paraId="43A4F8AC" w14:textId="77777777">
        <w:tc>
          <w:tcPr>
            <w:tcW w:w="9212" w:type="dxa"/>
            <w:gridSpan w:val="2"/>
          </w:tcPr>
          <w:p w:rsidR="00283507" w:rsidP="00877CF8" w:rsidRDefault="00283507" w14:paraId="0F9E36B2" w14:textId="77777777">
            <w:pPr>
              <w:spacing w:after="0"/>
              <w:jc w:val="left"/>
              <w:rPr>
                <w:b/>
                <w:bCs/>
                <w:sz w:val="24"/>
                <w:szCs w:val="24"/>
              </w:rPr>
            </w:pPr>
            <w:r>
              <w:rPr>
                <w:b/>
                <w:bCs/>
                <w:sz w:val="24"/>
                <w:szCs w:val="24"/>
              </w:rPr>
              <w:t>OP DE KAMER</w:t>
            </w:r>
          </w:p>
        </w:tc>
      </w:tr>
      <w:tr w:rsidRPr="001E3C72" w:rsidR="00283507" w:rsidTr="222E3507" w14:paraId="4A799A69" w14:textId="77777777">
        <w:tc>
          <w:tcPr>
            <w:tcW w:w="817" w:type="dxa"/>
          </w:tcPr>
          <w:p w:rsidRPr="001E3C72" w:rsidR="00283507" w:rsidP="00877CF8" w:rsidRDefault="00283507" w14:paraId="2AE4A631" w14:textId="77777777">
            <w:pPr>
              <w:spacing w:after="0"/>
              <w:rPr>
                <w:sz w:val="24"/>
                <w:szCs w:val="24"/>
              </w:rPr>
            </w:pPr>
            <w:r>
              <w:rPr>
                <w:sz w:val="24"/>
                <w:szCs w:val="24"/>
              </w:rPr>
              <w:t>1.</w:t>
            </w:r>
          </w:p>
        </w:tc>
        <w:tc>
          <w:tcPr>
            <w:tcW w:w="8395" w:type="dxa"/>
          </w:tcPr>
          <w:p w:rsidR="00283507" w:rsidP="00877CF8" w:rsidRDefault="00283507" w14:paraId="20C87920" w14:textId="77777777">
            <w:pPr>
              <w:spacing w:after="0"/>
              <w:rPr>
                <w:sz w:val="24"/>
                <w:szCs w:val="24"/>
              </w:rPr>
            </w:pPr>
            <w:r>
              <w:rPr>
                <w:sz w:val="24"/>
                <w:szCs w:val="24"/>
              </w:rPr>
              <w:t>Handschoenen verwijderen</w:t>
            </w:r>
          </w:p>
          <w:p w:rsidRPr="003718CD" w:rsidR="00283507" w:rsidP="00877CF8" w:rsidRDefault="0084235E" w14:paraId="45DB7380" w14:textId="57758E4F">
            <w:pPr>
              <w:rPr>
                <w:b/>
                <w:bCs/>
              </w:rPr>
            </w:pPr>
            <w:r>
              <w:rPr>
                <w:noProof/>
              </w:rPr>
              <w:drawing>
                <wp:anchor distT="0" distB="0" distL="114300" distR="114300" simplePos="0" relativeHeight="251658241" behindDoc="1" locked="0" layoutInCell="1" allowOverlap="1" wp14:anchorId="35E2E47A" wp14:editId="43A7E3CC">
                  <wp:simplePos x="0" y="0"/>
                  <wp:positionH relativeFrom="character">
                    <wp:posOffset>3733800</wp:posOffset>
                  </wp:positionH>
                  <wp:positionV relativeFrom="paragraph">
                    <wp:posOffset>185420</wp:posOffset>
                  </wp:positionV>
                  <wp:extent cx="1466850" cy="1314450"/>
                  <wp:effectExtent l="0" t="0" r="0" b="0"/>
                  <wp:wrapNone/>
                  <wp:docPr id="1913231489" name="Picture 22"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9">
                            <a:extLst>
                              <a:ext uri="{28A0092B-C50C-407E-A947-70E740481C1C}">
                                <a14:useLocalDpi xmlns:a14="http://schemas.microsoft.com/office/drawing/2010/main" val="0"/>
                              </a:ext>
                            </a:extLst>
                          </a:blip>
                          <a:srcRect l="70883" t="11360" r="2426" b="70410"/>
                          <a:stretch>
                            <a:fillRect/>
                          </a:stretch>
                        </pic:blipFill>
                        <pic:spPr bwMode="auto">
                          <a:xfrm>
                            <a:off x="0" y="0"/>
                            <a:ext cx="14668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8CD" w:rsidR="00283507">
              <w:rPr>
                <w:b/>
                <w:bCs/>
              </w:rPr>
              <w:t>De buitenzijde van de handschoenen is besmet!</w:t>
            </w:r>
            <w:r w:rsidRPr="00B64FA4" w:rsidR="00283507">
              <w:rPr>
                <w:noProof/>
              </w:rPr>
              <w:t xml:space="preserve"> </w:t>
            </w:r>
          </w:p>
          <w:p w:rsidRPr="003718CD" w:rsidR="00283507" w:rsidP="1568DA5C" w:rsidRDefault="41E6E1CF" w14:paraId="0EEADC28" w14:textId="172FF1A8">
            <w:pPr>
              <w:numPr>
                <w:ilvl w:val="0"/>
                <w:numId w:val="47"/>
              </w:numPr>
              <w:spacing w:after="0" w:line="259" w:lineRule="auto"/>
              <w:jc w:val="left"/>
            </w:pPr>
            <w:r w:rsidRPr="1568DA5C">
              <w:rPr>
                <w:i/>
                <w:iCs/>
              </w:rPr>
              <w:t>Neem de buitenkant van de handscho</w:t>
            </w:r>
            <w:r w:rsidRPr="1568DA5C" w:rsidR="44CEFEC4">
              <w:rPr>
                <w:i/>
                <w:iCs/>
              </w:rPr>
              <w:t>e</w:t>
            </w:r>
            <w:r w:rsidRPr="1568DA5C">
              <w:rPr>
                <w:i/>
                <w:iCs/>
              </w:rPr>
              <w:t>ne</w:t>
            </w:r>
            <w:r w:rsidRPr="1568DA5C" w:rsidR="44CEFEC4">
              <w:rPr>
                <w:i/>
                <w:iCs/>
              </w:rPr>
              <w:t>n</w:t>
            </w:r>
            <w:r w:rsidRPr="1568DA5C">
              <w:rPr>
                <w:i/>
                <w:iCs/>
              </w:rPr>
              <w:t xml:space="preserve"> bij de pols </w:t>
            </w:r>
            <w:r w:rsidR="0084235E">
              <w:rPr>
                <w:i/>
                <w:iCs/>
              </w:rPr>
              <w:br/>
            </w:r>
            <w:r w:rsidRPr="1568DA5C">
              <w:rPr>
                <w:i/>
                <w:iCs/>
              </w:rPr>
              <w:t>of handpalm</w:t>
            </w:r>
            <w:r w:rsidR="0084235E">
              <w:rPr>
                <w:i/>
                <w:iCs/>
              </w:rPr>
              <w:t xml:space="preserve"> </w:t>
            </w:r>
            <w:r w:rsidRPr="1568DA5C">
              <w:rPr>
                <w:i/>
                <w:iCs/>
              </w:rPr>
              <w:t>vast</w:t>
            </w:r>
            <w:r w:rsidRPr="1568DA5C" w:rsidR="21395468">
              <w:rPr>
                <w:i/>
                <w:iCs/>
              </w:rPr>
              <w:t xml:space="preserve"> </w:t>
            </w:r>
          </w:p>
          <w:p w:rsidR="4AF574B6" w:rsidP="222E3507" w:rsidRDefault="4AF574B6" w14:paraId="5813E411" w14:textId="16B97066">
            <w:pPr>
              <w:numPr>
                <w:ilvl w:val="0"/>
                <w:numId w:val="47"/>
              </w:numPr>
              <w:spacing w:after="0" w:line="259" w:lineRule="auto"/>
              <w:jc w:val="left"/>
              <w:rPr>
                <w:i/>
                <w:iCs/>
              </w:rPr>
            </w:pPr>
            <w:r w:rsidRPr="222E3507">
              <w:rPr>
                <w:i/>
                <w:iCs/>
              </w:rPr>
              <w:t xml:space="preserve">Trek de eerste handschoen binnenste buiten uit </w:t>
            </w:r>
          </w:p>
          <w:p w:rsidR="4AF574B6" w:rsidP="222E3507" w:rsidRDefault="4AF574B6" w14:paraId="3B6C66AE" w14:textId="16B97066">
            <w:pPr>
              <w:numPr>
                <w:ilvl w:val="0"/>
                <w:numId w:val="47"/>
              </w:numPr>
              <w:spacing w:after="0" w:line="259" w:lineRule="auto"/>
              <w:jc w:val="left"/>
              <w:rPr>
                <w:i/>
                <w:iCs/>
              </w:rPr>
            </w:pPr>
            <w:r w:rsidRPr="222E3507">
              <w:rPr>
                <w:i/>
                <w:iCs/>
              </w:rPr>
              <w:t>Hou deze handschoen vast in de andere (gehandschoende) hand</w:t>
            </w:r>
          </w:p>
          <w:p w:rsidR="4AF574B6" w:rsidP="222E3507" w:rsidRDefault="4AF574B6" w14:paraId="7694846C" w14:textId="25568197">
            <w:pPr>
              <w:pStyle w:val="Lijstalinea"/>
              <w:numPr>
                <w:ilvl w:val="0"/>
                <w:numId w:val="47"/>
              </w:numPr>
              <w:spacing w:after="0" w:line="259" w:lineRule="auto"/>
              <w:jc w:val="left"/>
              <w:rPr>
                <w:i/>
                <w:iCs/>
              </w:rPr>
            </w:pPr>
            <w:r w:rsidRPr="222E3507">
              <w:rPr>
                <w:i/>
                <w:iCs/>
              </w:rPr>
              <w:t xml:space="preserve">Schuif de (wijs)vinger onder het polseinde van </w:t>
            </w:r>
            <w:r w:rsidR="0084235E">
              <w:rPr>
                <w:i/>
                <w:iCs/>
              </w:rPr>
              <w:br/>
            </w:r>
            <w:r w:rsidRPr="222E3507">
              <w:rPr>
                <w:i/>
                <w:iCs/>
              </w:rPr>
              <w:t>de nog aanwezige handschoen (binnenzijde)</w:t>
            </w:r>
          </w:p>
          <w:p w:rsidR="4AF574B6" w:rsidP="222E3507" w:rsidRDefault="4AF574B6" w14:paraId="2C934BC8" w14:textId="7DBDA020">
            <w:pPr>
              <w:pStyle w:val="Lijstalinea"/>
              <w:numPr>
                <w:ilvl w:val="0"/>
                <w:numId w:val="47"/>
              </w:numPr>
              <w:spacing w:after="0" w:line="259" w:lineRule="auto"/>
              <w:jc w:val="left"/>
              <w:rPr>
                <w:i/>
                <w:iCs/>
              </w:rPr>
            </w:pPr>
            <w:r w:rsidRPr="222E3507">
              <w:rPr>
                <w:i/>
                <w:iCs/>
              </w:rPr>
              <w:t>Wikkel omgekeerd af over de eerste handschoen</w:t>
            </w:r>
          </w:p>
          <w:p w:rsidR="4AF574B6" w:rsidP="222E3507" w:rsidRDefault="4AF574B6" w14:paraId="308FE303" w14:textId="7DBDA020">
            <w:pPr>
              <w:pStyle w:val="Lijstalinea"/>
              <w:numPr>
                <w:ilvl w:val="0"/>
                <w:numId w:val="47"/>
              </w:numPr>
              <w:spacing w:after="0" w:line="259" w:lineRule="auto"/>
              <w:jc w:val="left"/>
              <w:rPr>
                <w:i/>
                <w:iCs/>
              </w:rPr>
            </w:pPr>
            <w:r w:rsidRPr="222E3507">
              <w:rPr>
                <w:i/>
                <w:iCs/>
              </w:rPr>
              <w:t xml:space="preserve">Verwijder in het voorziene </w:t>
            </w:r>
            <w:proofErr w:type="spellStart"/>
            <w:r w:rsidRPr="222E3507">
              <w:rPr>
                <w:i/>
                <w:iCs/>
              </w:rPr>
              <w:t>afvalrecipiënt</w:t>
            </w:r>
            <w:proofErr w:type="spellEnd"/>
          </w:p>
          <w:p w:rsidR="4AF574B6" w:rsidP="222E3507" w:rsidRDefault="4AF574B6" w14:paraId="1A8DBC32" w14:textId="1E705B91">
            <w:pPr>
              <w:spacing w:after="0" w:line="259" w:lineRule="auto"/>
              <w:jc w:val="left"/>
              <w:rPr>
                <w:i/>
                <w:iCs/>
              </w:rPr>
            </w:pPr>
          </w:p>
        </w:tc>
      </w:tr>
      <w:tr w:rsidRPr="001E3C72" w:rsidR="00283507" w:rsidTr="222E3507" w14:paraId="65591DAA" w14:textId="77777777">
        <w:tc>
          <w:tcPr>
            <w:tcW w:w="817" w:type="dxa"/>
          </w:tcPr>
          <w:p w:rsidR="00283507" w:rsidP="00877CF8" w:rsidRDefault="00283507" w14:paraId="36259C97" w14:textId="77777777">
            <w:pPr>
              <w:rPr>
                <w:sz w:val="24"/>
                <w:szCs w:val="24"/>
              </w:rPr>
            </w:pPr>
            <w:r>
              <w:rPr>
                <w:sz w:val="24"/>
                <w:szCs w:val="24"/>
              </w:rPr>
              <w:t>2.</w:t>
            </w:r>
          </w:p>
        </w:tc>
        <w:tc>
          <w:tcPr>
            <w:tcW w:w="8395" w:type="dxa"/>
          </w:tcPr>
          <w:p w:rsidR="00283507" w:rsidP="00877CF8" w:rsidRDefault="00283507" w14:paraId="5BF51CA7" w14:textId="11215316">
            <w:pPr>
              <w:rPr>
                <w:sz w:val="24"/>
                <w:szCs w:val="24"/>
              </w:rPr>
            </w:pPr>
            <w:r w:rsidRPr="003718CD">
              <w:rPr>
                <w:noProof/>
                <w:sz w:val="24"/>
                <w:szCs w:val="24"/>
              </w:rPr>
              <w:drawing>
                <wp:anchor distT="0" distB="0" distL="114300" distR="114300" simplePos="0" relativeHeight="251658248" behindDoc="1" locked="0" layoutInCell="1" allowOverlap="1" wp14:anchorId="2835E453" wp14:editId="2AB83C3B">
                  <wp:simplePos x="0" y="0"/>
                  <wp:positionH relativeFrom="column">
                    <wp:posOffset>4597400</wp:posOffset>
                  </wp:positionH>
                  <wp:positionV relativeFrom="paragraph">
                    <wp:posOffset>9525</wp:posOffset>
                  </wp:positionV>
                  <wp:extent cx="619125" cy="590550"/>
                  <wp:effectExtent l="0" t="0" r="9525" b="0"/>
                  <wp:wrapTight wrapText="bothSides">
                    <wp:wrapPolygon edited="0">
                      <wp:start x="0" y="0"/>
                      <wp:lineTo x="0" y="20903"/>
                      <wp:lineTo x="21268" y="20903"/>
                      <wp:lineTo x="21268" y="0"/>
                      <wp:lineTo x="0" y="0"/>
                    </wp:wrapPolygon>
                  </wp:wrapTight>
                  <wp:docPr id="21" name="Picture 21" descr="Afbeelding met tekst, schermopname, Website,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schermopname, Website, Onlineadvertentie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l="85588" t="18248" r="2988" b="72701"/>
                          <a:stretch>
                            <a:fillRect/>
                          </a:stretch>
                        </pic:blipFill>
                        <pic:spPr bwMode="auto">
                          <a:xfrm>
                            <a:off x="0" y="0"/>
                            <a:ext cx="6191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Handhygiëne</w:t>
            </w:r>
          </w:p>
        </w:tc>
      </w:tr>
      <w:tr w:rsidRPr="001E3C72" w:rsidR="00283507" w:rsidTr="222E3507" w14:paraId="2FE4E1E3" w14:textId="77777777">
        <w:tc>
          <w:tcPr>
            <w:tcW w:w="817" w:type="dxa"/>
          </w:tcPr>
          <w:p w:rsidR="00283507" w:rsidP="00877CF8" w:rsidRDefault="00283507" w14:paraId="26D3EB49" w14:textId="77777777">
            <w:pPr>
              <w:spacing w:after="0"/>
              <w:rPr>
                <w:sz w:val="24"/>
                <w:szCs w:val="24"/>
              </w:rPr>
            </w:pPr>
            <w:r>
              <w:rPr>
                <w:sz w:val="24"/>
                <w:szCs w:val="24"/>
              </w:rPr>
              <w:t>3.</w:t>
            </w:r>
          </w:p>
        </w:tc>
        <w:tc>
          <w:tcPr>
            <w:tcW w:w="8395" w:type="dxa"/>
          </w:tcPr>
          <w:p w:rsidR="00283507" w:rsidP="00877CF8" w:rsidRDefault="00283507" w14:paraId="2AF611E8" w14:textId="10896072">
            <w:pPr>
              <w:rPr>
                <w:sz w:val="24"/>
                <w:szCs w:val="24"/>
              </w:rPr>
            </w:pPr>
            <w:r>
              <w:rPr>
                <w:noProof/>
              </w:rPr>
              <w:drawing>
                <wp:anchor distT="0" distB="0" distL="114300" distR="114300" simplePos="0" relativeHeight="251658250" behindDoc="1" locked="0" layoutInCell="1" allowOverlap="1" wp14:anchorId="36850EB5" wp14:editId="2F827571">
                  <wp:simplePos x="0" y="0"/>
                  <wp:positionH relativeFrom="column">
                    <wp:posOffset>4597400</wp:posOffset>
                  </wp:positionH>
                  <wp:positionV relativeFrom="paragraph">
                    <wp:posOffset>165735</wp:posOffset>
                  </wp:positionV>
                  <wp:extent cx="628650" cy="638175"/>
                  <wp:effectExtent l="0" t="0" r="0" b="9525"/>
                  <wp:wrapTight wrapText="bothSides">
                    <wp:wrapPolygon edited="0">
                      <wp:start x="0" y="0"/>
                      <wp:lineTo x="0" y="21278"/>
                      <wp:lineTo x="20945" y="21278"/>
                      <wp:lineTo x="20945" y="0"/>
                      <wp:lineTo x="0" y="0"/>
                    </wp:wrapPolygon>
                  </wp:wrapTight>
                  <wp:docPr id="20" name="Picture 20"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ermopname, Website, Webpagina&#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l="59445" t="38838" r="29117" b="52312"/>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Schort verwijderen </w:t>
            </w:r>
          </w:p>
          <w:p w:rsidRPr="003718CD" w:rsidR="00283507" w:rsidP="00877CF8" w:rsidRDefault="00283507" w14:paraId="3D19C893" w14:textId="77777777">
            <w:pPr>
              <w:spacing w:after="0"/>
              <w:rPr>
                <w:b/>
                <w:bCs/>
              </w:rPr>
            </w:pPr>
            <w:r w:rsidRPr="003718CD">
              <w:rPr>
                <w:b/>
                <w:bCs/>
              </w:rPr>
              <w:t>De voorzijde van de schort en de mouwen zijn besmet!</w:t>
            </w:r>
            <w:r w:rsidRPr="00B64FA4">
              <w:rPr>
                <w:noProof/>
              </w:rPr>
              <w:t xml:space="preserve"> </w:t>
            </w:r>
          </w:p>
          <w:p w:rsidRPr="003718CD" w:rsidR="00283507" w:rsidP="00283507" w:rsidRDefault="00283507" w14:paraId="21307A55" w14:textId="77777777">
            <w:pPr>
              <w:numPr>
                <w:ilvl w:val="0"/>
                <w:numId w:val="44"/>
              </w:numPr>
              <w:spacing w:after="0"/>
              <w:ind w:left="360"/>
              <w:jc w:val="left"/>
              <w:rPr>
                <w:i/>
                <w:iCs/>
              </w:rPr>
            </w:pPr>
            <w:r w:rsidRPr="003718CD">
              <w:rPr>
                <w:i/>
                <w:iCs/>
              </w:rPr>
              <w:t>Maak de linten rond hals en middel los.</w:t>
            </w:r>
          </w:p>
          <w:p w:rsidRPr="003718CD" w:rsidR="00283507" w:rsidP="00283507" w:rsidRDefault="00283507" w14:paraId="5BD1DAEE" w14:textId="6DB3CA21">
            <w:pPr>
              <w:numPr>
                <w:ilvl w:val="0"/>
                <w:numId w:val="44"/>
              </w:numPr>
              <w:spacing w:after="0"/>
              <w:ind w:left="360"/>
              <w:jc w:val="left"/>
              <w:rPr>
                <w:i/>
                <w:iCs/>
              </w:rPr>
            </w:pPr>
            <w:r>
              <w:rPr>
                <w:noProof/>
              </w:rPr>
              <w:drawing>
                <wp:anchor distT="0" distB="0" distL="114300" distR="114300" simplePos="0" relativeHeight="251658249" behindDoc="1" locked="0" layoutInCell="1" allowOverlap="1" wp14:anchorId="29920554" wp14:editId="3BC0C78A">
                  <wp:simplePos x="0" y="0"/>
                  <wp:positionH relativeFrom="column">
                    <wp:posOffset>3797300</wp:posOffset>
                  </wp:positionH>
                  <wp:positionV relativeFrom="paragraph">
                    <wp:posOffset>252095</wp:posOffset>
                  </wp:positionV>
                  <wp:extent cx="1428750" cy="847725"/>
                  <wp:effectExtent l="0" t="0" r="0" b="9525"/>
                  <wp:wrapTight wrapText="bothSides">
                    <wp:wrapPolygon edited="0">
                      <wp:start x="0" y="0"/>
                      <wp:lineTo x="0" y="21357"/>
                      <wp:lineTo x="21312" y="21357"/>
                      <wp:lineTo x="21312" y="0"/>
                      <wp:lineTo x="0" y="0"/>
                    </wp:wrapPolygon>
                  </wp:wrapTight>
                  <wp:docPr id="19" name="Picture 19"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schermopname, Website, Webpagina&#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l="71924" t="38838" r="2080" b="49405"/>
                          <a:stretch>
                            <a:fillRect/>
                          </a:stretch>
                        </pic:blipFill>
                        <pic:spPr bwMode="auto">
                          <a:xfrm>
                            <a:off x="0" y="0"/>
                            <a:ext cx="14287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8CD">
              <w:rPr>
                <w:i/>
                <w:iCs/>
                <w:noProof/>
              </w:rPr>
              <w:t>Trek weg van hals en schouders waarbij alleen de binnezijde wordt aangeraakt</w:t>
            </w:r>
          </w:p>
          <w:p w:rsidRPr="003718CD" w:rsidR="00283507" w:rsidP="00283507" w:rsidRDefault="00283507" w14:paraId="1CC8C450" w14:textId="77777777">
            <w:pPr>
              <w:numPr>
                <w:ilvl w:val="0"/>
                <w:numId w:val="44"/>
              </w:numPr>
              <w:spacing w:after="0"/>
              <w:ind w:left="360"/>
              <w:jc w:val="left"/>
              <w:rPr>
                <w:i/>
                <w:iCs/>
              </w:rPr>
            </w:pPr>
            <w:r w:rsidRPr="003718CD">
              <w:rPr>
                <w:i/>
                <w:iCs/>
                <w:noProof/>
              </w:rPr>
              <w:t>Keer de schort binnenstebuiten</w:t>
            </w:r>
          </w:p>
          <w:p w:rsidRPr="003718CD" w:rsidR="00283507" w:rsidP="00283507" w:rsidRDefault="00283507" w14:paraId="5D200176" w14:textId="77777777">
            <w:pPr>
              <w:numPr>
                <w:ilvl w:val="0"/>
                <w:numId w:val="44"/>
              </w:numPr>
              <w:spacing w:after="0"/>
              <w:ind w:left="360"/>
              <w:jc w:val="left"/>
              <w:rPr>
                <w:i/>
                <w:iCs/>
              </w:rPr>
            </w:pPr>
            <w:r w:rsidRPr="003718CD">
              <w:rPr>
                <w:i/>
                <w:iCs/>
                <w:noProof/>
              </w:rPr>
              <w:t>Plooi of rol op in een bundel en verwijder in het voorzien afvalrecipiënt</w:t>
            </w:r>
            <w:r w:rsidRPr="00B64FA4">
              <w:rPr>
                <w:noProof/>
              </w:rPr>
              <w:t xml:space="preserve"> </w:t>
            </w:r>
          </w:p>
        </w:tc>
      </w:tr>
      <w:tr w:rsidRPr="001E3C72" w:rsidR="00283507" w:rsidTr="222E3507" w14:paraId="411625F2" w14:textId="77777777">
        <w:tc>
          <w:tcPr>
            <w:tcW w:w="817" w:type="dxa"/>
          </w:tcPr>
          <w:p w:rsidR="00283507" w:rsidP="00877CF8" w:rsidRDefault="00283507" w14:paraId="7ABA8905" w14:textId="77777777">
            <w:pPr>
              <w:rPr>
                <w:sz w:val="24"/>
                <w:szCs w:val="24"/>
              </w:rPr>
            </w:pPr>
            <w:r>
              <w:rPr>
                <w:sz w:val="24"/>
                <w:szCs w:val="24"/>
              </w:rPr>
              <w:t>4.</w:t>
            </w:r>
          </w:p>
        </w:tc>
        <w:tc>
          <w:tcPr>
            <w:tcW w:w="8395" w:type="dxa"/>
          </w:tcPr>
          <w:p w:rsidR="00283507" w:rsidP="00877CF8" w:rsidRDefault="00283507" w14:paraId="61277090" w14:textId="77777777">
            <w:pPr>
              <w:rPr>
                <w:noProof/>
              </w:rPr>
            </w:pPr>
            <w:r w:rsidRPr="003718CD">
              <w:rPr>
                <w:sz w:val="24"/>
                <w:szCs w:val="24"/>
              </w:rPr>
              <w:t>Handhygiëne</w:t>
            </w:r>
          </w:p>
        </w:tc>
      </w:tr>
      <w:tr w:rsidRPr="001E3C72" w:rsidR="00283507" w:rsidTr="222E3507" w14:paraId="5329091F" w14:textId="77777777">
        <w:tc>
          <w:tcPr>
            <w:tcW w:w="9212" w:type="dxa"/>
            <w:gridSpan w:val="2"/>
          </w:tcPr>
          <w:p w:rsidRPr="003718CD" w:rsidR="00283507" w:rsidP="00877CF8" w:rsidRDefault="00283507" w14:paraId="09BA8265" w14:textId="77777777">
            <w:pPr>
              <w:rPr>
                <w:b/>
                <w:bCs/>
                <w:sz w:val="24"/>
                <w:szCs w:val="24"/>
              </w:rPr>
            </w:pPr>
            <w:r w:rsidRPr="003718CD">
              <w:rPr>
                <w:b/>
                <w:bCs/>
                <w:sz w:val="24"/>
                <w:szCs w:val="24"/>
              </w:rPr>
              <w:t>BUITEN DE KAMER</w:t>
            </w:r>
          </w:p>
        </w:tc>
      </w:tr>
      <w:tr w:rsidRPr="001E3C72" w:rsidR="00283507" w:rsidTr="222E3507" w14:paraId="54ECEF9B" w14:textId="77777777">
        <w:tc>
          <w:tcPr>
            <w:tcW w:w="817" w:type="dxa"/>
          </w:tcPr>
          <w:p w:rsidR="00283507" w:rsidP="00877CF8" w:rsidRDefault="00283507" w14:paraId="684FDF73" w14:textId="77777777">
            <w:pPr>
              <w:spacing w:after="0"/>
              <w:rPr>
                <w:sz w:val="24"/>
                <w:szCs w:val="24"/>
              </w:rPr>
            </w:pPr>
            <w:r>
              <w:rPr>
                <w:sz w:val="24"/>
                <w:szCs w:val="24"/>
              </w:rPr>
              <w:t>5.</w:t>
            </w:r>
          </w:p>
        </w:tc>
        <w:tc>
          <w:tcPr>
            <w:tcW w:w="8395" w:type="dxa"/>
          </w:tcPr>
          <w:p w:rsidR="00283507" w:rsidP="00877CF8" w:rsidRDefault="00283507" w14:paraId="5B3C1BE9" w14:textId="60589983">
            <w:pPr>
              <w:rPr>
                <w:sz w:val="24"/>
                <w:szCs w:val="24"/>
              </w:rPr>
            </w:pPr>
            <w:r w:rsidRPr="00175A27">
              <w:rPr>
                <w:noProof/>
                <w:sz w:val="24"/>
                <w:szCs w:val="24"/>
              </w:rPr>
              <w:drawing>
                <wp:anchor distT="0" distB="0" distL="114300" distR="114300" simplePos="0" relativeHeight="251658251" behindDoc="1" locked="0" layoutInCell="1" allowOverlap="1" wp14:anchorId="61E33D9B" wp14:editId="0EAEBB6A">
                  <wp:simplePos x="0" y="0"/>
                  <wp:positionH relativeFrom="column">
                    <wp:posOffset>3945255</wp:posOffset>
                  </wp:positionH>
                  <wp:positionV relativeFrom="paragraph">
                    <wp:posOffset>48260</wp:posOffset>
                  </wp:positionV>
                  <wp:extent cx="1243965" cy="749935"/>
                  <wp:effectExtent l="0" t="0" r="0" b="0"/>
                  <wp:wrapTight wrapText="bothSides">
                    <wp:wrapPolygon edited="0">
                      <wp:start x="0" y="0"/>
                      <wp:lineTo x="0" y="20850"/>
                      <wp:lineTo x="21170" y="20850"/>
                      <wp:lineTo x="21170" y="0"/>
                      <wp:lineTo x="0" y="0"/>
                    </wp:wrapPolygon>
                  </wp:wrapTight>
                  <wp:docPr id="18" name="Picture 18" descr="Afbeelding met tekst, schermopname, Website,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Website, Onlineadvertentie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l="71529" t="47592" r="2812" b="39561"/>
                          <a:stretch>
                            <a:fillRect/>
                          </a:stretch>
                        </pic:blipFill>
                        <pic:spPr bwMode="auto">
                          <a:xfrm>
                            <a:off x="0" y="0"/>
                            <a:ext cx="124396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Chirurgisch mondneusmasker verwijderen</w:t>
            </w:r>
          </w:p>
          <w:p w:rsidRPr="003718CD" w:rsidR="00283507" w:rsidP="00877CF8" w:rsidRDefault="00283507" w14:paraId="2C07B162" w14:textId="77777777">
            <w:pPr>
              <w:spacing w:after="0"/>
              <w:rPr>
                <w:b/>
                <w:bCs/>
              </w:rPr>
            </w:pPr>
            <w:r w:rsidRPr="003718CD">
              <w:rPr>
                <w:b/>
                <w:bCs/>
              </w:rPr>
              <w:t>De voorzijde is besmet!</w:t>
            </w:r>
          </w:p>
          <w:p w:rsidRPr="00175A27" w:rsidR="00283507" w:rsidP="00283507" w:rsidRDefault="00283507" w14:paraId="3E2CBA1E" w14:textId="77777777">
            <w:pPr>
              <w:numPr>
                <w:ilvl w:val="0"/>
                <w:numId w:val="45"/>
              </w:numPr>
              <w:spacing w:after="0"/>
              <w:ind w:left="360"/>
              <w:jc w:val="left"/>
              <w:rPr>
                <w:i/>
                <w:iCs/>
              </w:rPr>
            </w:pPr>
            <w:r w:rsidRPr="00175A27">
              <w:rPr>
                <w:i/>
                <w:iCs/>
              </w:rPr>
              <w:t xml:space="preserve">Neem enkel bij de linten/elastieken vast en verwijder in het voorziene </w:t>
            </w:r>
            <w:proofErr w:type="spellStart"/>
            <w:r w:rsidRPr="00175A27">
              <w:rPr>
                <w:i/>
                <w:iCs/>
              </w:rPr>
              <w:t>afvalrecipiënt</w:t>
            </w:r>
            <w:proofErr w:type="spellEnd"/>
            <w:r w:rsidRPr="00175A27">
              <w:rPr>
                <w:i/>
                <w:iCs/>
              </w:rPr>
              <w:t xml:space="preserve"> buiten de kamer</w:t>
            </w:r>
          </w:p>
        </w:tc>
      </w:tr>
      <w:tr w:rsidRPr="001E3C72" w:rsidR="00283507" w:rsidTr="222E3507" w14:paraId="4258D679" w14:textId="77777777">
        <w:tc>
          <w:tcPr>
            <w:tcW w:w="817" w:type="dxa"/>
          </w:tcPr>
          <w:p w:rsidR="00283507" w:rsidP="00877CF8" w:rsidRDefault="00283507" w14:paraId="20B0FDEE" w14:textId="77777777">
            <w:pPr>
              <w:spacing w:after="0"/>
              <w:rPr>
                <w:sz w:val="24"/>
                <w:szCs w:val="24"/>
              </w:rPr>
            </w:pPr>
            <w:r>
              <w:rPr>
                <w:sz w:val="24"/>
                <w:szCs w:val="24"/>
              </w:rPr>
              <w:t xml:space="preserve">6. </w:t>
            </w:r>
          </w:p>
        </w:tc>
        <w:tc>
          <w:tcPr>
            <w:tcW w:w="8395" w:type="dxa"/>
          </w:tcPr>
          <w:p w:rsidR="00283507" w:rsidP="00877CF8" w:rsidRDefault="00283507" w14:paraId="410A4729" w14:textId="02DC3956">
            <w:pPr>
              <w:spacing w:after="0"/>
              <w:rPr>
                <w:sz w:val="24"/>
                <w:szCs w:val="24"/>
              </w:rPr>
            </w:pPr>
            <w:r w:rsidRPr="006B10FA">
              <w:rPr>
                <w:noProof/>
                <w:sz w:val="24"/>
                <w:szCs w:val="24"/>
              </w:rPr>
              <w:drawing>
                <wp:anchor distT="0" distB="0" distL="114300" distR="114300" simplePos="0" relativeHeight="251658247" behindDoc="1" locked="0" layoutInCell="1" allowOverlap="1" wp14:anchorId="65BF5832" wp14:editId="5C27EDD7">
                  <wp:simplePos x="0" y="0"/>
                  <wp:positionH relativeFrom="column">
                    <wp:posOffset>4616450</wp:posOffset>
                  </wp:positionH>
                  <wp:positionV relativeFrom="paragraph">
                    <wp:posOffset>-3175</wp:posOffset>
                  </wp:positionV>
                  <wp:extent cx="619125" cy="590550"/>
                  <wp:effectExtent l="0" t="0" r="9525" b="0"/>
                  <wp:wrapTight wrapText="bothSides">
                    <wp:wrapPolygon edited="0">
                      <wp:start x="0" y="0"/>
                      <wp:lineTo x="0" y="20903"/>
                      <wp:lineTo x="21268" y="20903"/>
                      <wp:lineTo x="21268" y="0"/>
                      <wp:lineTo x="0" y="0"/>
                    </wp:wrapPolygon>
                  </wp:wrapTight>
                  <wp:docPr id="17" name="Picture 17" descr="Afbeelding met tekst, schermopname, Website, Onlineadverten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schermopname, Website, Onlineadvertentie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l="85588" t="18248" r="2988" b="72701"/>
                          <a:stretch>
                            <a:fillRect/>
                          </a:stretch>
                        </pic:blipFill>
                        <pic:spPr bwMode="auto">
                          <a:xfrm>
                            <a:off x="0" y="0"/>
                            <a:ext cx="6191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Handhygiëne </w:t>
            </w:r>
          </w:p>
        </w:tc>
      </w:tr>
    </w:tbl>
    <w:p w:rsidR="4FED2FA2" w:rsidP="66B0A3FA" w:rsidRDefault="4FED2FA2" w14:paraId="74D6C0C5" w14:textId="484045B9"/>
    <w:p w:rsidR="00415E0A" w:rsidP="002E4AED" w:rsidRDefault="002E4AED" w14:paraId="6DAE4372" w14:textId="16D4F28E">
      <w:pPr>
        <w:rPr>
          <w:rStyle w:val="Hyperlink"/>
          <w:rFonts w:eastAsia="Verdana" w:cs="Verdana"/>
        </w:rPr>
      </w:pPr>
      <w:r>
        <w:t>Instructiefilmpje</w:t>
      </w:r>
      <w:r w:rsidR="0084235E">
        <w:t xml:space="preserve">: </w:t>
      </w:r>
      <w:hyperlink w:history="1" r:id="rId30">
        <w:r w:rsidRPr="0084235E" w:rsidR="0084235E">
          <w:rPr>
            <w:rStyle w:val="Hyperlink"/>
          </w:rPr>
          <w:t>Correct handschoenen uittrekken</w:t>
        </w:r>
      </w:hyperlink>
      <w:r>
        <w:t xml:space="preserve"> </w:t>
      </w:r>
    </w:p>
    <w:p w:rsidR="00415E0A" w:rsidRDefault="00415E0A" w14:paraId="515E4C3F" w14:textId="77777777">
      <w:pPr>
        <w:spacing w:after="0"/>
        <w:jc w:val="left"/>
        <w:rPr>
          <w:rStyle w:val="Hyperlink"/>
          <w:rFonts w:eastAsia="Verdana" w:cs="Verdana"/>
        </w:rPr>
      </w:pPr>
      <w:r>
        <w:rPr>
          <w:rStyle w:val="Hyperlink"/>
          <w:rFonts w:eastAsia="Verdana" w:cs="Verdana"/>
        </w:rPr>
        <w:br w:type="page"/>
      </w:r>
    </w:p>
    <w:p w:rsidRPr="002E4AED" w:rsidR="002E4AED" w:rsidP="2FE0E667" w:rsidRDefault="0D6388BE" w14:paraId="299FF304" w14:textId="7DCCE74F">
      <w:pPr>
        <w:pStyle w:val="Kop2"/>
        <w:spacing w:line="259" w:lineRule="auto"/>
      </w:pPr>
      <w:bookmarkStart w:name="_Toc137462792" w:id="15"/>
      <w:r>
        <w:t>Hygiënekaart</w:t>
      </w:r>
      <w:bookmarkEnd w:id="15"/>
    </w:p>
    <w:p w:rsidRPr="002E4AED" w:rsidR="002E4AED" w:rsidP="2FE0E667" w:rsidRDefault="3D6DB634" w14:paraId="783AAA08" w14:textId="1A915EC5">
      <w:r>
        <w:t xml:space="preserve">Voorzie steeds een </w:t>
      </w:r>
      <w:r w:rsidR="41A6A514">
        <w:t xml:space="preserve">hygiënekaart </w:t>
      </w:r>
      <w:r>
        <w:t>aan de deur, zodat voor elke zorgverlener, bezoeker of medebewoner duidelijk is dat bijkomende maatregelen dienen genomen te worden alvorens de kamer te betreden</w:t>
      </w:r>
      <w:r w:rsidR="00BE7BB7">
        <w:t xml:space="preserve"> (zie bijlage 3: </w:t>
      </w:r>
      <w:r w:rsidR="0D6388BE">
        <w:t>hygiënekaart</w:t>
      </w:r>
      <w:r w:rsidR="00BE7BB7">
        <w:t>en)</w:t>
      </w:r>
      <w:r>
        <w:t xml:space="preserve">. </w:t>
      </w:r>
    </w:p>
    <w:p w:rsidR="008B3041" w:rsidP="00C0667E" w:rsidRDefault="7FF8A06D" w14:paraId="12BF6E91" w14:textId="77777777">
      <w:pPr>
        <w:pStyle w:val="Kop2"/>
      </w:pPr>
      <w:bookmarkStart w:name="_Toc137462793" w:id="16"/>
      <w:r>
        <w:t>Eetgerei</w:t>
      </w:r>
      <w:bookmarkEnd w:id="16"/>
      <w:r>
        <w:t xml:space="preserve"> </w:t>
      </w:r>
    </w:p>
    <w:p w:rsidR="008B3041" w:rsidRDefault="008269B7" w14:paraId="55015B02" w14:textId="17C547A4">
      <w:r>
        <w:t xml:space="preserve">Eetgerei behoeft geen speciale voorzorgsmaatregelen zolang het voldoende warm gewassen wordt. Indien </w:t>
      </w:r>
      <w:r w:rsidR="5139323C">
        <w:t xml:space="preserve">gebruik van </w:t>
      </w:r>
      <w:r>
        <w:t xml:space="preserve">een vaatwasser, zijn de temperaturen voldoende hoog en zijn er dus geen extra maatregelen nodig. </w:t>
      </w:r>
    </w:p>
    <w:p w:rsidR="008269B7" w:rsidP="71C11D7D" w:rsidRDefault="008269B7" w14:paraId="300D4D9E" w14:textId="065A2CBB">
      <w:pPr>
        <w:rPr>
          <w:color w:val="FF0000"/>
        </w:rPr>
      </w:pPr>
      <w:r>
        <w:t xml:space="preserve">Zorg ervoor dat bij het op- en afdienen overdracht vermeden wordt. </w:t>
      </w:r>
      <w:r w:rsidR="0008750C">
        <w:t xml:space="preserve">Dien als laatste op bij de MRSA dragende bewoner en zorg dat het gecontamineerde eetgerei die de kamer verlaat onmiddellijk in de </w:t>
      </w:r>
      <w:proofErr w:type="spellStart"/>
      <w:r w:rsidR="0008750C">
        <w:t>eetkar</w:t>
      </w:r>
      <w:proofErr w:type="spellEnd"/>
      <w:r w:rsidR="0008750C">
        <w:t xml:space="preserve"> komt en geen andere materialen kan besmetten. </w:t>
      </w:r>
      <w:r w:rsidRPr="71C11D7D" w:rsidR="0008750C">
        <w:t xml:space="preserve">De </w:t>
      </w:r>
      <w:proofErr w:type="spellStart"/>
      <w:r w:rsidRPr="71C11D7D" w:rsidR="0008750C">
        <w:t>eetkar</w:t>
      </w:r>
      <w:proofErr w:type="spellEnd"/>
      <w:r w:rsidRPr="71C11D7D" w:rsidR="0008750C">
        <w:t xml:space="preserve"> wordt na het afwasgebeuren </w:t>
      </w:r>
      <w:r w:rsidRPr="71C11D7D" w:rsidR="7B073E0B">
        <w:t xml:space="preserve">gereinigd en </w:t>
      </w:r>
      <w:r w:rsidRPr="71C11D7D" w:rsidR="0008750C">
        <w:t>gedesinfecteerd</w:t>
      </w:r>
      <w:r w:rsidRPr="71C11D7D" w:rsidR="35AE3A64">
        <w:t xml:space="preserve"> met </w:t>
      </w:r>
      <w:proofErr w:type="spellStart"/>
      <w:r w:rsidRPr="71C11D7D" w:rsidR="35AE3A64">
        <w:t>foodgraded</w:t>
      </w:r>
      <w:proofErr w:type="spellEnd"/>
      <w:r w:rsidRPr="71C11D7D" w:rsidR="35AE3A64">
        <w:t xml:space="preserve"> producten</w:t>
      </w:r>
      <w:r w:rsidRPr="71C11D7D" w:rsidR="0008750C">
        <w:t xml:space="preserve">. </w:t>
      </w:r>
    </w:p>
    <w:p w:rsidR="0008750C" w:rsidP="00C0667E" w:rsidRDefault="4CE78CC0" w14:paraId="096783D6" w14:textId="77777777">
      <w:pPr>
        <w:pStyle w:val="Kop2"/>
      </w:pPr>
      <w:bookmarkStart w:name="_Toc137462794" w:id="17"/>
      <w:r>
        <w:t>Linnen</w:t>
      </w:r>
      <w:bookmarkEnd w:id="17"/>
    </w:p>
    <w:p w:rsidRPr="0008750C" w:rsidR="00BE7BB7" w:rsidP="313F2E73" w:rsidRDefault="16BBDDE9" w14:paraId="5D8C2D7D" w14:textId="270FEA79">
      <w:bookmarkStart w:name="_Hlk165033501" w:id="18"/>
      <w:r w:rsidRPr="00F35B4B">
        <w:t xml:space="preserve">Het linnen van de bewoner </w:t>
      </w:r>
      <w:r w:rsidRPr="00F35B4B" w:rsidR="0059010D">
        <w:t xml:space="preserve">wordt </w:t>
      </w:r>
      <w:r w:rsidRPr="00F35B4B">
        <w:t>in de kamer verzameld</w:t>
      </w:r>
      <w:r w:rsidRPr="00F35B4B" w:rsidR="0059010D">
        <w:t xml:space="preserve"> in een linnenzak</w:t>
      </w:r>
      <w:r w:rsidRPr="00F35B4B" w:rsidR="00C6224A">
        <w:t xml:space="preserve"> of vlak bij de deur</w:t>
      </w:r>
      <w:r w:rsidRPr="00F35B4B" w:rsidR="0059010D">
        <w:t xml:space="preserve"> om contaminatie van de omgeving buiten de kamer te vermijden (de linnenkar mag niet mee op de kamer)</w:t>
      </w:r>
      <w:r w:rsidRPr="00F35B4B">
        <w:t xml:space="preserve">. </w:t>
      </w:r>
      <w:bookmarkEnd w:id="18"/>
      <w:r w:rsidRPr="00F35B4B">
        <w:t>Deponeer</w:t>
      </w:r>
      <w:r>
        <w:t xml:space="preserve"> het rechtstreeks in de linnenzak op de kamer. Sluit deze goed af alvorens deze weg te brengen naar het verzamelpunt/vuile </w:t>
      </w:r>
      <w:proofErr w:type="spellStart"/>
      <w:r>
        <w:t>utility</w:t>
      </w:r>
      <w:proofErr w:type="spellEnd"/>
      <w:r>
        <w:t xml:space="preserve">. </w:t>
      </w:r>
      <w:r w:rsidRPr="00283507" w:rsidR="00BE7BB7">
        <w:t>Eenmaal het linnen in een gesloten linnenzak zit, dienen er geen bijkomende maatregelen meer genomen te worden. Alle linnen, ongeacht besmet of niet besmet, wordt als besmet beschouwd en behandeld in de wasserij.</w:t>
      </w:r>
      <w:r w:rsidR="00BE7BB7">
        <w:t xml:space="preserve"> </w:t>
      </w:r>
    </w:p>
    <w:p w:rsidR="00415E0A" w:rsidP="00415E0A" w:rsidRDefault="07DA6912" w14:paraId="0DF86E87" w14:textId="77777777">
      <w:r>
        <w:t>Steeds handhygiëne toepassen na het hanteren van de was.</w:t>
      </w:r>
    </w:p>
    <w:p w:rsidR="34D0F11F" w:rsidP="00415E0A" w:rsidRDefault="34D0F11F" w14:paraId="0EB4ED37" w14:textId="77777777">
      <w:pPr>
        <w:pStyle w:val="Kop2"/>
      </w:pPr>
      <w:bookmarkStart w:name="_Toc137462795" w:id="19"/>
      <w:r>
        <w:t>Reinigen en ontsmetten</w:t>
      </w:r>
      <w:bookmarkEnd w:id="19"/>
    </w:p>
    <w:p w:rsidR="00BE7BB7" w:rsidP="2FE0E667" w:rsidRDefault="6830E189" w14:paraId="621B293A" w14:textId="4E551B02">
      <w:r>
        <w:t xml:space="preserve">De kamer van de bewoner waarbij bijkomende maatregelen worden genomen </w:t>
      </w:r>
      <w:proofErr w:type="spellStart"/>
      <w:r>
        <w:t>i.k.v</w:t>
      </w:r>
      <w:proofErr w:type="spellEnd"/>
      <w:r>
        <w:t xml:space="preserve">. MRSA </w:t>
      </w:r>
      <w:r w:rsidR="004C021D">
        <w:t xml:space="preserve">wordt als laatste gepoetst. Hierbij draagt de onderhoudsmedewerker tijdens het onderhoud van de kamer beschermende kledij. </w:t>
      </w:r>
    </w:p>
    <w:p w:rsidR="004C021D" w:rsidP="2FE0E667" w:rsidRDefault="004C021D" w14:paraId="333A76FD" w14:textId="0ACF3C7E">
      <w:pPr>
        <w:rPr>
          <w:lang w:val="nl-BE"/>
        </w:rPr>
      </w:pPr>
      <w:r w:rsidRPr="004C021D">
        <w:rPr>
          <w:lang w:val="nl-BE"/>
        </w:rPr>
        <w:t>Sanitair en high-</w:t>
      </w:r>
      <w:proofErr w:type="spellStart"/>
      <w:r w:rsidRPr="004C021D">
        <w:rPr>
          <w:lang w:val="nl-BE"/>
        </w:rPr>
        <w:t>touch</w:t>
      </w:r>
      <w:proofErr w:type="spellEnd"/>
      <w:r w:rsidRPr="004C021D">
        <w:rPr>
          <w:lang w:val="nl-BE"/>
        </w:rPr>
        <w:t xml:space="preserve"> oppervlakken</w:t>
      </w:r>
      <w:r>
        <w:rPr>
          <w:lang w:val="nl-BE"/>
        </w:rPr>
        <w:t xml:space="preserve"> worden dagelijks gereinigd </w:t>
      </w:r>
      <w:r w:rsidR="004D5D6E">
        <w:rPr>
          <w:lang w:val="nl-BE"/>
        </w:rPr>
        <w:t>é</w:t>
      </w:r>
      <w:r>
        <w:rPr>
          <w:lang w:val="nl-BE"/>
        </w:rPr>
        <w:t xml:space="preserve">n ontsmet. Voor de vloer en andere oppervlakken volstaat het periodiek te reinigen. </w:t>
      </w:r>
    </w:p>
    <w:p w:rsidRPr="004C021D" w:rsidR="004C021D" w:rsidP="2FE0E667" w:rsidRDefault="004C021D" w14:paraId="43EB5C38" w14:textId="4F05FF9F">
      <w:pPr>
        <w:rPr>
          <w:lang w:val="nl-BE"/>
        </w:rPr>
      </w:pPr>
      <w:r w:rsidRPr="644C496E">
        <w:rPr>
          <w:lang w:val="nl-BE"/>
        </w:rPr>
        <w:t xml:space="preserve">Stel een duidelijke schoonmaakprocedure op voor het onderhoud van een bewonerskamer </w:t>
      </w:r>
      <w:r w:rsidRPr="644C496E" w:rsidR="6A7F7EDA">
        <w:rPr>
          <w:lang w:val="nl-BE"/>
        </w:rPr>
        <w:t>waarbij bijkomende maatregelen voor MRSA van toepassing zijn</w:t>
      </w:r>
      <w:r w:rsidRPr="644C496E">
        <w:rPr>
          <w:lang w:val="nl-BE"/>
        </w:rPr>
        <w:t xml:space="preserve">, zodat duidelijk </w:t>
      </w:r>
      <w:r w:rsidRPr="644C496E" w:rsidR="008C73A8">
        <w:rPr>
          <w:lang w:val="nl-BE"/>
        </w:rPr>
        <w:t>is</w:t>
      </w:r>
      <w:r w:rsidRPr="644C496E">
        <w:rPr>
          <w:lang w:val="nl-BE"/>
        </w:rPr>
        <w:t xml:space="preserve"> wat de high-</w:t>
      </w:r>
      <w:proofErr w:type="spellStart"/>
      <w:r w:rsidRPr="644C496E">
        <w:rPr>
          <w:lang w:val="nl-BE"/>
        </w:rPr>
        <w:t>touch</w:t>
      </w:r>
      <w:proofErr w:type="spellEnd"/>
      <w:r w:rsidRPr="644C496E">
        <w:rPr>
          <w:lang w:val="nl-BE"/>
        </w:rPr>
        <w:t xml:space="preserve"> oppervlakken zijn en welke producten hierbij dienen gebruikt te worden. </w:t>
      </w:r>
    </w:p>
    <w:p w:rsidRPr="004C021D" w:rsidR="76A85A7C" w:rsidRDefault="76A85A7C" w14:paraId="3D2D5CCA" w14:textId="21E1894A">
      <w:pPr>
        <w:rPr>
          <w:lang w:val="nl-BE"/>
        </w:rPr>
      </w:pPr>
      <w:r w:rsidRPr="004C021D">
        <w:rPr>
          <w:lang w:val="nl-BE"/>
        </w:rPr>
        <w:br w:type="page"/>
      </w:r>
    </w:p>
    <w:p w:rsidRPr="00F21D34" w:rsidR="00F21D34" w:rsidP="00C0667E" w:rsidRDefault="3291E88B" w14:paraId="7EB5259D" w14:textId="77777777">
      <w:pPr>
        <w:pStyle w:val="Kop1"/>
        <w:rPr>
          <w:b/>
          <w:bCs/>
          <w:color w:val="auto"/>
          <w:sz w:val="24"/>
          <w:szCs w:val="24"/>
        </w:rPr>
      </w:pPr>
      <w:bookmarkStart w:name="_Toc137462796" w:id="20"/>
      <w:proofErr w:type="spellStart"/>
      <w:r>
        <w:t>Decontaminatie</w:t>
      </w:r>
      <w:proofErr w:type="spellEnd"/>
      <w:r>
        <w:t xml:space="preserve"> bij MRSA-dragerschap</w:t>
      </w:r>
      <w:bookmarkEnd w:id="20"/>
    </w:p>
    <w:p w:rsidR="6B57E088" w:rsidP="66B0A3FA" w:rsidRDefault="06DF2575" w14:paraId="0670F1B9" w14:textId="77777777">
      <w:pPr>
        <w:spacing w:line="259" w:lineRule="auto"/>
      </w:pPr>
      <w:r>
        <w:t>Er wordt geadviseerd om</w:t>
      </w:r>
      <w:r w:rsidR="79037079">
        <w:t>:</w:t>
      </w:r>
    </w:p>
    <w:p w:rsidR="00266BCB" w:rsidP="00266BCB" w:rsidRDefault="00C305D2" w14:paraId="617C126D" w14:textId="5472BC38">
      <w:pPr>
        <w:pStyle w:val="Lijstalinea"/>
        <w:numPr>
          <w:ilvl w:val="0"/>
          <w:numId w:val="23"/>
        </w:numPr>
        <w:rPr>
          <w:rFonts w:eastAsia="Verdana" w:cs="Verdana"/>
        </w:rPr>
      </w:pPr>
      <w:r w:rsidRPr="00266BCB">
        <w:t xml:space="preserve">Bij elke gekende MRSA positieve bewoner een poging te ondernemen om te dekoloniseren. </w:t>
      </w:r>
      <w:r w:rsidRPr="00266BCB" w:rsidR="00266BCB">
        <w:rPr>
          <w:rFonts w:eastAsia="Verdana"/>
        </w:rPr>
        <w:t>Indien de bewoner MRSA positief blijft na de 1</w:t>
      </w:r>
      <w:r w:rsidRPr="00266BCB" w:rsidR="00266BCB">
        <w:rPr>
          <w:rFonts w:eastAsia="Verdana"/>
          <w:vertAlign w:val="superscript"/>
        </w:rPr>
        <w:t>e</w:t>
      </w:r>
      <w:r w:rsidRPr="00266BCB" w:rsidR="00266BCB">
        <w:rPr>
          <w:rFonts w:eastAsia="Verdana"/>
        </w:rPr>
        <w:t xml:space="preserve"> </w:t>
      </w:r>
      <w:proofErr w:type="spellStart"/>
      <w:r w:rsidRPr="00266BCB" w:rsidR="00266BCB">
        <w:rPr>
          <w:rFonts w:eastAsia="Verdana"/>
        </w:rPr>
        <w:t>decontaminatiepoging</w:t>
      </w:r>
      <w:proofErr w:type="spellEnd"/>
      <w:r w:rsidRPr="00266BCB" w:rsidR="00266BCB">
        <w:rPr>
          <w:rFonts w:eastAsia="Verdana"/>
        </w:rPr>
        <w:t>, kan een 2</w:t>
      </w:r>
      <w:r w:rsidRPr="00266BCB" w:rsidR="00266BCB">
        <w:rPr>
          <w:rFonts w:eastAsia="Verdana"/>
          <w:vertAlign w:val="superscript"/>
        </w:rPr>
        <w:t>e</w:t>
      </w:r>
      <w:r w:rsidRPr="00266BCB" w:rsidR="00266BCB">
        <w:rPr>
          <w:rFonts w:eastAsia="Verdana"/>
        </w:rPr>
        <w:t xml:space="preserve"> </w:t>
      </w:r>
      <w:proofErr w:type="spellStart"/>
      <w:r w:rsidRPr="00266BCB" w:rsidR="00266BCB">
        <w:rPr>
          <w:rFonts w:eastAsia="Verdana"/>
        </w:rPr>
        <w:t>decontaminatie</w:t>
      </w:r>
      <w:proofErr w:type="spellEnd"/>
      <w:r w:rsidRPr="00266BCB" w:rsidR="00266BCB">
        <w:rPr>
          <w:rFonts w:eastAsia="Verdana"/>
        </w:rPr>
        <w:t xml:space="preserve"> ondernomen worden met extra aandacht voor alle stappen binnen de behandeling. I</w:t>
      </w:r>
      <w:r w:rsidRPr="00266BCB" w:rsidR="00266BCB">
        <w:rPr>
          <w:rFonts w:eastAsia="Verdana" w:cs="Verdana"/>
        </w:rPr>
        <w:t>ndien de bewoner MRSA positief blijft na de 2</w:t>
      </w:r>
      <w:r w:rsidRPr="00266BCB" w:rsidR="00266BCB">
        <w:rPr>
          <w:rFonts w:eastAsia="Verdana" w:cs="Verdana"/>
          <w:vertAlign w:val="superscript"/>
        </w:rPr>
        <w:t>e</w:t>
      </w:r>
      <w:r w:rsidRPr="00266BCB" w:rsidR="00266BCB">
        <w:rPr>
          <w:rFonts w:eastAsia="Verdana" w:cs="Verdana"/>
        </w:rPr>
        <w:t xml:space="preserve"> </w:t>
      </w:r>
      <w:proofErr w:type="spellStart"/>
      <w:r w:rsidRPr="00266BCB" w:rsidR="00266BCB">
        <w:rPr>
          <w:rFonts w:eastAsia="Verdana" w:cs="Verdana"/>
        </w:rPr>
        <w:t>decontaminatie</w:t>
      </w:r>
      <w:proofErr w:type="spellEnd"/>
      <w:r w:rsidRPr="00266BCB" w:rsidR="00266BCB">
        <w:rPr>
          <w:rFonts w:eastAsia="Verdana" w:cs="Verdana"/>
        </w:rPr>
        <w:t xml:space="preserve"> kan advies gevraagd worden bij </w:t>
      </w:r>
      <w:r w:rsidR="00127286">
        <w:rPr>
          <w:rFonts w:eastAsia="Verdana" w:cs="Verdana"/>
        </w:rPr>
        <w:t xml:space="preserve">de huisarts/CRA, </w:t>
      </w:r>
      <w:r w:rsidRPr="00266BCB" w:rsidR="00266BCB">
        <w:rPr>
          <w:rFonts w:eastAsia="Verdana" w:cs="Verdana"/>
        </w:rPr>
        <w:t xml:space="preserve">het team voor </w:t>
      </w:r>
      <w:proofErr w:type="spellStart"/>
      <w:r w:rsidRPr="00266BCB" w:rsidR="00266BCB">
        <w:rPr>
          <w:rFonts w:eastAsia="Verdana" w:cs="Verdana"/>
        </w:rPr>
        <w:t>ziekenhuishygiëne</w:t>
      </w:r>
      <w:proofErr w:type="spellEnd"/>
      <w:r w:rsidRPr="00266BCB" w:rsidR="00266BCB">
        <w:rPr>
          <w:rFonts w:eastAsia="Verdana" w:cs="Verdana"/>
        </w:rPr>
        <w:t xml:space="preserve"> van het ziekenhuis of een microbioloog. In elk geval blijven</w:t>
      </w:r>
      <w:r w:rsidR="00266BCB">
        <w:rPr>
          <w:rFonts w:eastAsia="Verdana" w:cs="Verdana"/>
        </w:rPr>
        <w:t xml:space="preserve"> de </w:t>
      </w:r>
      <w:r w:rsidR="0084235E">
        <w:rPr>
          <w:rFonts w:eastAsia="Verdana" w:cs="Verdana"/>
        </w:rPr>
        <w:t>algemene</w:t>
      </w:r>
      <w:r w:rsidR="00266BCB">
        <w:rPr>
          <w:rFonts w:eastAsia="Verdana" w:cs="Verdana"/>
        </w:rPr>
        <w:t xml:space="preserve"> voorzorgsmaatregelen door de medewerkers en de bewoners primordiaal.  Contactmaatregelen worden toegepast bij nauw contact en zorgmomenten.</w:t>
      </w:r>
      <w:r w:rsidRPr="76A85A7C" w:rsidR="00266BCB">
        <w:rPr>
          <w:rFonts w:eastAsia="Verdana" w:cs="Verdana"/>
        </w:rPr>
        <w:t xml:space="preserve"> </w:t>
      </w:r>
    </w:p>
    <w:p w:rsidRPr="00F97F8A" w:rsidR="00F97F8A" w:rsidP="732A1ACD" w:rsidRDefault="00F97F8A" w14:paraId="61623C4C" w14:textId="1BB30831">
      <w:pPr>
        <w:pStyle w:val="Lijstalinea"/>
        <w:numPr>
          <w:ilvl w:val="0"/>
          <w:numId w:val="23"/>
        </w:numPr>
        <w:rPr>
          <w:rFonts w:eastAsia="Verdana" w:cs="Verdana"/>
        </w:rPr>
      </w:pPr>
      <w:r w:rsidRPr="732A1ACD">
        <w:rPr>
          <w:rFonts w:eastAsia="Verdana" w:cs="Verdana"/>
        </w:rPr>
        <w:t xml:space="preserve">Ook bij MRSA positieve bewoner met MRSA-gekoloniseerde wonde </w:t>
      </w:r>
      <w:proofErr w:type="spellStart"/>
      <w:r w:rsidRPr="732A1ACD">
        <w:rPr>
          <w:rFonts w:eastAsia="Verdana" w:cs="Verdana"/>
        </w:rPr>
        <w:t>decontaminatie</w:t>
      </w:r>
      <w:proofErr w:type="spellEnd"/>
      <w:r w:rsidRPr="732A1ACD">
        <w:rPr>
          <w:rFonts w:eastAsia="Verdana" w:cs="Verdana"/>
        </w:rPr>
        <w:t xml:space="preserve"> opstarten. Eventueel na wondheling </w:t>
      </w:r>
      <w:r w:rsidRPr="732A1ACD" w:rsidR="00142CC5">
        <w:rPr>
          <w:rFonts w:eastAsia="Verdana" w:cs="Verdana"/>
        </w:rPr>
        <w:t>MRSA-screening van 3 sites en de wonde herhalen.</w:t>
      </w:r>
    </w:p>
    <w:p w:rsidR="00F97F8A" w:rsidP="00F97F8A" w:rsidRDefault="00F97F8A" w14:paraId="7EFC2693" w14:textId="77777777">
      <w:pPr>
        <w:pStyle w:val="Lijstalinea"/>
        <w:numPr>
          <w:ilvl w:val="0"/>
          <w:numId w:val="23"/>
        </w:numPr>
        <w:spacing w:line="259" w:lineRule="auto"/>
      </w:pPr>
      <w:r>
        <w:t xml:space="preserve">Elke </w:t>
      </w:r>
      <w:proofErr w:type="spellStart"/>
      <w:r>
        <w:t>decontaminatie</w:t>
      </w:r>
      <w:proofErr w:type="spellEnd"/>
      <w:r>
        <w:t xml:space="preserve"> van de MRSA positieve bewoner grondig te bespreken met de huisarts, CRA, medewerkers, indien mogelijk de bewoner en bezoekers.</w:t>
      </w:r>
    </w:p>
    <w:p w:rsidR="656BEB13" w:rsidP="00266BCB" w:rsidRDefault="656BEB13" w14:paraId="4AE4923F" w14:textId="6FDBD648">
      <w:pPr>
        <w:pStyle w:val="Lijstalinea"/>
        <w:spacing w:line="259" w:lineRule="auto"/>
        <w:rPr>
          <w:highlight w:val="yellow"/>
        </w:rPr>
      </w:pPr>
    </w:p>
    <w:p w:rsidR="71C11D7D" w:rsidP="76A85A7C" w:rsidRDefault="00C2542A" w14:paraId="73E65265" w14:textId="7E665427">
      <w:pPr>
        <w:spacing w:line="259" w:lineRule="auto"/>
        <w:rPr>
          <w:b/>
          <w:bCs/>
        </w:rPr>
      </w:pPr>
      <w:r>
        <w:t xml:space="preserve">Een </w:t>
      </w:r>
      <w:proofErr w:type="spellStart"/>
      <w:r>
        <w:t>decontaminatiebehandeling</w:t>
      </w:r>
      <w:proofErr w:type="spellEnd"/>
      <w:r>
        <w:t xml:space="preserve"> bestaat uit 5dagen behandelen, gevolgd door 3 </w:t>
      </w:r>
      <w:proofErr w:type="spellStart"/>
      <w:r>
        <w:t>controlescreeningen</w:t>
      </w:r>
      <w:proofErr w:type="spellEnd"/>
      <w:r>
        <w:t xml:space="preserve"> vanaf dag 8. Zodra het resultaat van een controlescreening gekend is, kan de volgende screening worden afgenomen. Bij 3 opeenvolgende negatieve </w:t>
      </w:r>
      <w:proofErr w:type="spellStart"/>
      <w:r>
        <w:t>controlescreeningen</w:t>
      </w:r>
      <w:proofErr w:type="spellEnd"/>
      <w:r>
        <w:t xml:space="preserve"> spreekt men van een succesvolle </w:t>
      </w:r>
      <w:proofErr w:type="spellStart"/>
      <w:r>
        <w:t>decontaminatie</w:t>
      </w:r>
      <w:proofErr w:type="spellEnd"/>
      <w:r>
        <w:t xml:space="preserve">. </w:t>
      </w:r>
      <w:r w:rsidRPr="00B20513" w:rsidR="00B20513">
        <w:rPr>
          <w:b/>
        </w:rPr>
        <w:t xml:space="preserve">De bewoner wordt als MRSA-drager beschouwd tot 3 opeenvolgende negatieve </w:t>
      </w:r>
      <w:proofErr w:type="spellStart"/>
      <w:r w:rsidRPr="00B20513" w:rsidR="00B20513">
        <w:rPr>
          <w:b/>
        </w:rPr>
        <w:t>screeningen</w:t>
      </w:r>
      <w:proofErr w:type="spellEnd"/>
      <w:r w:rsidRPr="00B20513" w:rsidR="00B20513">
        <w:rPr>
          <w:b/>
        </w:rPr>
        <w:t>. Daarna zijn bijkomende maatregelen niet meer nodig en volstaat waakzaamheid naar criteria voor screening</w:t>
      </w:r>
      <w:r w:rsidRPr="00B20513">
        <w:rPr>
          <w:b/>
        </w:rPr>
        <w:t>.</w:t>
      </w:r>
      <w:bookmarkStart w:name="_GoBack" w:id="21"/>
      <w:bookmarkEnd w:id="21"/>
    </w:p>
    <w:tbl>
      <w:tblPr>
        <w:tblW w:w="9848" w:type="dxa"/>
        <w:tblLayout w:type="fixed"/>
        <w:tblLook w:val="04E0" w:firstRow="1" w:lastRow="1" w:firstColumn="1" w:lastColumn="0" w:noHBand="0" w:noVBand="1"/>
      </w:tblPr>
      <w:tblGrid>
        <w:gridCol w:w="2235"/>
        <w:gridCol w:w="1350"/>
        <w:gridCol w:w="2865"/>
        <w:gridCol w:w="3398"/>
      </w:tblGrid>
      <w:tr w:rsidR="70B5109F" w:rsidTr="4352BFA1" w14:paraId="27A4954E" w14:textId="77777777">
        <w:trPr>
          <w:trHeight w:val="615"/>
        </w:trPr>
        <w:tc>
          <w:tcPr>
            <w:tcW w:w="223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03971"/>
          </w:tcPr>
          <w:p w:rsidR="70B5109F" w:rsidRDefault="70B5109F" w14:paraId="65F3D49D" w14:textId="77777777">
            <w:r w:rsidRPr="66B0A3FA">
              <w:rPr>
                <w:rFonts w:ascii="Calibri" w:hAnsi="Calibri" w:eastAsia="Calibri" w:cs="Calibri"/>
                <w:b/>
                <w:bCs/>
                <w:sz w:val="22"/>
                <w:szCs w:val="22"/>
              </w:rPr>
              <w:t>MRSA</w:t>
            </w:r>
            <w:r w:rsidRPr="66B0A3FA" w:rsidR="1EB89681">
              <w:rPr>
                <w:rFonts w:ascii="Calibri" w:hAnsi="Calibri" w:eastAsia="Calibri" w:cs="Calibri"/>
                <w:b/>
                <w:bCs/>
                <w:sz w:val="22"/>
                <w:szCs w:val="22"/>
              </w:rPr>
              <w:t xml:space="preserve"> 5 dagen </w:t>
            </w:r>
            <w:r w:rsidRPr="66B0A3FA">
              <w:rPr>
                <w:rFonts w:ascii="Calibri" w:hAnsi="Calibri" w:eastAsia="Calibri" w:cs="Calibri"/>
                <w:b/>
                <w:bCs/>
                <w:sz w:val="22"/>
                <w:szCs w:val="22"/>
              </w:rPr>
              <w:t xml:space="preserve"> </w:t>
            </w:r>
            <w:proofErr w:type="spellStart"/>
            <w:r w:rsidRPr="66B0A3FA">
              <w:rPr>
                <w:rFonts w:ascii="Calibri" w:hAnsi="Calibri" w:eastAsia="Calibri" w:cs="Calibri"/>
                <w:b/>
                <w:bCs/>
                <w:sz w:val="22"/>
                <w:szCs w:val="22"/>
              </w:rPr>
              <w:t>decontaminatie</w:t>
            </w:r>
            <w:proofErr w:type="spellEnd"/>
            <w:r w:rsidRPr="66B0A3FA">
              <w:rPr>
                <w:rFonts w:ascii="Calibri" w:hAnsi="Calibri" w:eastAsia="Calibri" w:cs="Calibri"/>
                <w:b/>
                <w:bCs/>
                <w:sz w:val="22"/>
                <w:szCs w:val="22"/>
              </w:rPr>
              <w:t xml:space="preserve"> </w:t>
            </w:r>
          </w:p>
        </w:tc>
        <w:tc>
          <w:tcPr>
            <w:tcW w:w="13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03971"/>
          </w:tcPr>
          <w:p w:rsidR="70B5109F" w:rsidRDefault="70B5109F" w14:paraId="563088D7" w14:textId="77777777">
            <w:r w:rsidRPr="70B5109F">
              <w:rPr>
                <w:rFonts w:ascii="Calibri" w:hAnsi="Calibri" w:eastAsia="Calibri" w:cs="Calibri"/>
                <w:b/>
                <w:bCs/>
                <w:sz w:val="22"/>
                <w:szCs w:val="22"/>
              </w:rPr>
              <w:t>Frequentie</w:t>
            </w:r>
          </w:p>
        </w:tc>
        <w:tc>
          <w:tcPr>
            <w:tcW w:w="28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03971"/>
          </w:tcPr>
          <w:p w:rsidR="70B5109F" w:rsidRDefault="70B5109F" w14:paraId="1EFE78F9" w14:textId="77777777">
            <w:r w:rsidRPr="70B5109F">
              <w:rPr>
                <w:rFonts w:ascii="Calibri" w:hAnsi="Calibri" w:eastAsia="Calibri" w:cs="Calibri"/>
                <w:b/>
                <w:bCs/>
                <w:sz w:val="22"/>
                <w:szCs w:val="22"/>
              </w:rPr>
              <w:t>Handeling</w:t>
            </w:r>
          </w:p>
        </w:tc>
        <w:tc>
          <w:tcPr>
            <w:tcW w:w="339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203971"/>
          </w:tcPr>
          <w:p w:rsidR="70B5109F" w:rsidP="2FE0E667" w:rsidRDefault="345AB1D4" w14:paraId="2373AC45" w14:textId="77777777">
            <w:pPr>
              <w:rPr>
                <w:rFonts w:ascii="Calibri" w:hAnsi="Calibri" w:eastAsia="Calibri" w:cs="Calibri"/>
                <w:b/>
                <w:bCs/>
                <w:sz w:val="22"/>
                <w:szCs w:val="22"/>
              </w:rPr>
            </w:pPr>
            <w:r w:rsidRPr="2FE0E667">
              <w:rPr>
                <w:rFonts w:ascii="Calibri" w:hAnsi="Calibri" w:eastAsia="Calibri" w:cs="Calibri"/>
                <w:b/>
                <w:bCs/>
                <w:sz w:val="22"/>
                <w:szCs w:val="22"/>
              </w:rPr>
              <w:t>Product</w:t>
            </w:r>
          </w:p>
        </w:tc>
      </w:tr>
      <w:tr w:rsidR="70B5109F" w:rsidTr="4352BFA1" w14:paraId="3432E80A" w14:textId="77777777">
        <w:trPr>
          <w:trHeight w:val="885"/>
        </w:trPr>
        <w:tc>
          <w:tcPr>
            <w:tcW w:w="223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70009AB0" w14:textId="77777777">
            <w:r w:rsidRPr="70B5109F">
              <w:rPr>
                <w:rFonts w:ascii="Calibri" w:hAnsi="Calibri" w:eastAsia="Calibri" w:cs="Calibri"/>
                <w:b/>
                <w:bCs/>
                <w:sz w:val="22"/>
                <w:szCs w:val="22"/>
              </w:rPr>
              <w:t xml:space="preserve">Nagels </w:t>
            </w:r>
          </w:p>
        </w:tc>
        <w:tc>
          <w:tcPr>
            <w:tcW w:w="13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623B4B78" w14:textId="77777777">
            <w:r w:rsidRPr="70B5109F">
              <w:rPr>
                <w:rFonts w:ascii="Calibri" w:hAnsi="Calibri" w:eastAsia="Calibri" w:cs="Calibri"/>
                <w:sz w:val="22"/>
                <w:szCs w:val="22"/>
              </w:rPr>
              <w:t>1x</w:t>
            </w:r>
          </w:p>
        </w:tc>
        <w:tc>
          <w:tcPr>
            <w:tcW w:w="28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17CB2C6A" w14:textId="77777777">
            <w:r w:rsidRPr="70B5109F">
              <w:rPr>
                <w:rFonts w:ascii="Calibri" w:hAnsi="Calibri" w:eastAsia="Calibri" w:cs="Calibri"/>
                <w:sz w:val="22"/>
                <w:szCs w:val="22"/>
              </w:rPr>
              <w:t xml:space="preserve">Kort knippen voor de start van de </w:t>
            </w:r>
            <w:proofErr w:type="spellStart"/>
            <w:r w:rsidRPr="70B5109F">
              <w:rPr>
                <w:rFonts w:ascii="Calibri" w:hAnsi="Calibri" w:eastAsia="Calibri" w:cs="Calibri"/>
                <w:sz w:val="22"/>
                <w:szCs w:val="22"/>
              </w:rPr>
              <w:t>decontaminatie</w:t>
            </w:r>
            <w:proofErr w:type="spellEnd"/>
          </w:p>
        </w:tc>
        <w:tc>
          <w:tcPr>
            <w:tcW w:w="339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Pr="0003527B" w:rsidR="70B5109F" w:rsidP="0003527B" w:rsidRDefault="2B95F0F5" w14:paraId="68738E9C" w14:textId="239EA80D">
            <w:pPr>
              <w:rPr>
                <w:rFonts w:ascii="Calibri" w:hAnsi="Calibri" w:eastAsia="Calibri" w:cs="Calibri"/>
                <w:sz w:val="22"/>
                <w:szCs w:val="22"/>
              </w:rPr>
            </w:pPr>
            <w:r w:rsidRPr="0003527B">
              <w:rPr>
                <w:rFonts w:ascii="Calibri" w:hAnsi="Calibri" w:eastAsia="Calibri" w:cs="Calibri"/>
                <w:sz w:val="22"/>
                <w:szCs w:val="22"/>
              </w:rPr>
              <w:t>Nagelknipper</w:t>
            </w:r>
            <w:r w:rsidRPr="0003527B" w:rsidR="0084235E">
              <w:rPr>
                <w:rFonts w:ascii="Calibri" w:hAnsi="Calibri" w:eastAsia="Calibri" w:cs="Calibri"/>
                <w:sz w:val="22"/>
                <w:szCs w:val="22"/>
              </w:rPr>
              <w:t xml:space="preserve"> </w:t>
            </w:r>
            <w:r w:rsidRPr="0003527B" w:rsidR="0084235E">
              <w:rPr>
                <w:rFonts w:ascii="Calibri" w:hAnsi="Calibri" w:eastAsia="Calibri" w:cs="Calibri"/>
                <w:i/>
                <w:iCs/>
                <w:sz w:val="22"/>
                <w:szCs w:val="22"/>
              </w:rPr>
              <w:t>(nadien reinigen en desinfecteren)</w:t>
            </w:r>
          </w:p>
        </w:tc>
      </w:tr>
      <w:tr w:rsidR="70B5109F" w:rsidTr="4352BFA1" w14:paraId="4AFF42E7" w14:textId="77777777">
        <w:trPr>
          <w:trHeight w:val="885"/>
        </w:trPr>
        <w:tc>
          <w:tcPr>
            <w:tcW w:w="223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EE611" w:rsidRDefault="70BEE611" w14:paraId="1FFC9AA8" w14:textId="77777777">
            <w:r w:rsidRPr="70B5109F">
              <w:rPr>
                <w:rFonts w:ascii="Calibri" w:hAnsi="Calibri" w:eastAsia="Calibri" w:cs="Calibri"/>
                <w:b/>
                <w:bCs/>
                <w:sz w:val="22"/>
                <w:szCs w:val="22"/>
              </w:rPr>
              <w:t>Juwelen/</w:t>
            </w:r>
            <w:r w:rsidRPr="70B5109F" w:rsidR="70B5109F">
              <w:rPr>
                <w:rFonts w:ascii="Calibri" w:hAnsi="Calibri" w:eastAsia="Calibri" w:cs="Calibri"/>
                <w:b/>
                <w:bCs/>
                <w:sz w:val="22"/>
                <w:szCs w:val="22"/>
              </w:rPr>
              <w:t xml:space="preserve"> horloge </w:t>
            </w:r>
          </w:p>
        </w:tc>
        <w:tc>
          <w:tcPr>
            <w:tcW w:w="13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38C5DC66" w14:textId="77777777">
            <w:r w:rsidRPr="70B5109F">
              <w:rPr>
                <w:rFonts w:ascii="Calibri" w:hAnsi="Calibri" w:eastAsia="Calibri" w:cs="Calibri"/>
                <w:sz w:val="22"/>
                <w:szCs w:val="22"/>
              </w:rPr>
              <w:t>1x</w:t>
            </w:r>
          </w:p>
        </w:tc>
        <w:tc>
          <w:tcPr>
            <w:tcW w:w="28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6F7E1172" w14:paraId="19A505D4" w14:textId="20F7D420">
            <w:r w:rsidRPr="05E4B17B">
              <w:rPr>
                <w:rFonts w:ascii="Calibri" w:hAnsi="Calibri" w:eastAsia="Calibri" w:cs="Calibri"/>
                <w:sz w:val="22"/>
                <w:szCs w:val="22"/>
              </w:rPr>
              <w:t xml:space="preserve">Uitdoen en aan de kant leggen voor de start van de </w:t>
            </w:r>
            <w:proofErr w:type="spellStart"/>
            <w:r w:rsidRPr="05E4B17B">
              <w:rPr>
                <w:rFonts w:ascii="Calibri" w:hAnsi="Calibri" w:eastAsia="Calibri" w:cs="Calibri"/>
                <w:sz w:val="22"/>
                <w:szCs w:val="22"/>
              </w:rPr>
              <w:t>decontaminatie</w:t>
            </w:r>
            <w:proofErr w:type="spellEnd"/>
            <w:r w:rsidRPr="05E4B17B">
              <w:rPr>
                <w:rFonts w:ascii="Calibri" w:hAnsi="Calibri" w:eastAsia="Calibri" w:cs="Calibri"/>
                <w:sz w:val="22"/>
                <w:szCs w:val="22"/>
              </w:rPr>
              <w:t xml:space="preserve"> </w:t>
            </w:r>
          </w:p>
        </w:tc>
        <w:tc>
          <w:tcPr>
            <w:tcW w:w="339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P="76A85A7C" w:rsidRDefault="1F045B08" w14:paraId="6ADD6882" w14:textId="4AD06500">
            <w:pPr>
              <w:spacing w:line="259" w:lineRule="auto"/>
              <w:rPr>
                <w:rFonts w:ascii="Calibri" w:hAnsi="Calibri" w:eastAsia="Calibri" w:cs="Calibri"/>
                <w:sz w:val="22"/>
                <w:szCs w:val="22"/>
              </w:rPr>
            </w:pPr>
            <w:r w:rsidRPr="76A85A7C">
              <w:rPr>
                <w:rFonts w:ascii="Calibri" w:hAnsi="Calibri" w:eastAsia="Calibri" w:cs="Calibri"/>
                <w:sz w:val="22"/>
                <w:szCs w:val="22"/>
              </w:rPr>
              <w:t xml:space="preserve">Juwelen zo mogelijk desinfecteren om </w:t>
            </w:r>
            <w:r w:rsidRPr="76A85A7C" w:rsidR="763CBF6B">
              <w:rPr>
                <w:rFonts w:ascii="Calibri" w:hAnsi="Calibri" w:eastAsia="Calibri" w:cs="Calibri"/>
                <w:sz w:val="22"/>
                <w:szCs w:val="22"/>
              </w:rPr>
              <w:t>een nieuwe besmetting</w:t>
            </w:r>
            <w:r w:rsidRPr="76A85A7C">
              <w:rPr>
                <w:rFonts w:ascii="Calibri" w:hAnsi="Calibri" w:eastAsia="Calibri" w:cs="Calibri"/>
                <w:sz w:val="22"/>
                <w:szCs w:val="22"/>
              </w:rPr>
              <w:t xml:space="preserve"> na de behandeling te voorkomen. </w:t>
            </w:r>
          </w:p>
        </w:tc>
      </w:tr>
      <w:tr w:rsidR="70B5109F" w:rsidTr="4352BFA1" w14:paraId="122CB406" w14:textId="77777777">
        <w:trPr>
          <w:trHeight w:val="885"/>
        </w:trPr>
        <w:tc>
          <w:tcPr>
            <w:tcW w:w="223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3DB6858A" w14:textId="77777777">
            <w:r w:rsidRPr="70B5109F">
              <w:rPr>
                <w:rFonts w:ascii="Calibri" w:hAnsi="Calibri" w:eastAsia="Calibri" w:cs="Calibri"/>
                <w:b/>
                <w:bCs/>
                <w:sz w:val="22"/>
                <w:szCs w:val="22"/>
              </w:rPr>
              <w:t>Kledij, bedlinnen, handdoeken, washandjes</w:t>
            </w:r>
          </w:p>
        </w:tc>
        <w:tc>
          <w:tcPr>
            <w:tcW w:w="13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1E2DCF02" w14:textId="77777777">
            <w:r w:rsidRPr="70B5109F">
              <w:rPr>
                <w:rFonts w:ascii="Calibri" w:hAnsi="Calibri" w:eastAsia="Calibri" w:cs="Calibri"/>
                <w:sz w:val="22"/>
                <w:szCs w:val="22"/>
                <w:lang w:val="fr-BE"/>
              </w:rPr>
              <w:t>1x/ dag</w:t>
            </w:r>
          </w:p>
        </w:tc>
        <w:tc>
          <w:tcPr>
            <w:tcW w:w="28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5E6B4B54" w14:textId="7810E7A1">
            <w:r w:rsidRPr="70B5109F">
              <w:rPr>
                <w:rFonts w:ascii="Calibri" w:hAnsi="Calibri" w:eastAsia="Calibri" w:cs="Calibri"/>
                <w:sz w:val="22"/>
                <w:szCs w:val="22"/>
              </w:rPr>
              <w:t xml:space="preserve">Voor de start van de </w:t>
            </w:r>
            <w:proofErr w:type="spellStart"/>
            <w:r w:rsidR="0003527B">
              <w:rPr>
                <w:rFonts w:ascii="Calibri" w:hAnsi="Calibri" w:eastAsia="Calibri" w:cs="Calibri"/>
                <w:sz w:val="22"/>
                <w:szCs w:val="22"/>
              </w:rPr>
              <w:t>de</w:t>
            </w:r>
            <w:r w:rsidRPr="70B5109F" w:rsidR="1E39A041">
              <w:rPr>
                <w:rFonts w:ascii="Calibri" w:hAnsi="Calibri" w:eastAsia="Calibri" w:cs="Calibri"/>
                <w:sz w:val="22"/>
                <w:szCs w:val="22"/>
              </w:rPr>
              <w:t>contaminatie</w:t>
            </w:r>
            <w:proofErr w:type="spellEnd"/>
            <w:r w:rsidRPr="70B5109F">
              <w:rPr>
                <w:rFonts w:ascii="Calibri" w:hAnsi="Calibri" w:eastAsia="Calibri" w:cs="Calibri"/>
                <w:sz w:val="22"/>
                <w:szCs w:val="22"/>
              </w:rPr>
              <w:t xml:space="preserve"> verversen</w:t>
            </w:r>
          </w:p>
          <w:p w:rsidR="70B5109F" w:rsidRDefault="70B5109F" w14:paraId="5535B9EB" w14:textId="77777777">
            <w:r w:rsidRPr="70B5109F">
              <w:rPr>
                <w:rFonts w:ascii="Calibri" w:hAnsi="Calibri" w:eastAsia="Calibri" w:cs="Calibri"/>
                <w:sz w:val="22"/>
                <w:szCs w:val="22"/>
              </w:rPr>
              <w:t>Dagelijks verversen</w:t>
            </w:r>
          </w:p>
        </w:tc>
        <w:tc>
          <w:tcPr>
            <w:tcW w:w="339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Pr="0003527B" w:rsidR="70B5109F" w:rsidP="0003527B" w:rsidRDefault="0084235E" w14:paraId="0E41ECF9" w14:textId="61E4F177">
            <w:pPr>
              <w:rPr>
                <w:rFonts w:ascii="Calibri" w:hAnsi="Calibri" w:eastAsia="Calibri" w:cs="Calibri"/>
                <w:sz w:val="22"/>
                <w:szCs w:val="22"/>
              </w:rPr>
            </w:pPr>
            <w:r w:rsidRPr="0003527B">
              <w:rPr>
                <w:rFonts w:ascii="Calibri" w:hAnsi="Calibri" w:eastAsia="Calibri" w:cs="Calibri"/>
                <w:sz w:val="22"/>
                <w:szCs w:val="22"/>
              </w:rPr>
              <w:t xml:space="preserve">Zo mogelijk wassen op 60°C. Zo niet, op zo hoog mogelijke temperatuur wassen en </w:t>
            </w:r>
            <w:r w:rsidRPr="0003527B" w:rsidR="00411874">
              <w:rPr>
                <w:rFonts w:ascii="Calibri" w:hAnsi="Calibri" w:eastAsia="Calibri" w:cs="Calibri"/>
                <w:sz w:val="22"/>
                <w:szCs w:val="22"/>
              </w:rPr>
              <w:t>droogkast gebruiken en/of s</w:t>
            </w:r>
            <w:r w:rsidRPr="0003527B" w:rsidR="248E8F4B">
              <w:rPr>
                <w:rFonts w:ascii="Calibri" w:hAnsi="Calibri" w:eastAsia="Calibri" w:cs="Calibri"/>
                <w:sz w:val="22"/>
                <w:szCs w:val="22"/>
              </w:rPr>
              <w:t>trijken</w:t>
            </w:r>
          </w:p>
        </w:tc>
      </w:tr>
      <w:tr w:rsidR="70B5109F" w:rsidTr="4352BFA1" w14:paraId="0AD6566E" w14:textId="77777777">
        <w:trPr>
          <w:trHeight w:val="885"/>
        </w:trPr>
        <w:tc>
          <w:tcPr>
            <w:tcW w:w="223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5802FA0F" w14:textId="77777777">
            <w:r w:rsidRPr="70B5109F">
              <w:rPr>
                <w:rFonts w:ascii="Calibri" w:hAnsi="Calibri" w:eastAsia="Calibri" w:cs="Calibri"/>
                <w:b/>
                <w:bCs/>
                <w:sz w:val="22"/>
                <w:szCs w:val="22"/>
              </w:rPr>
              <w:t>Lichaam + gezicht + haar</w:t>
            </w:r>
          </w:p>
        </w:tc>
        <w:tc>
          <w:tcPr>
            <w:tcW w:w="13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053FEDEA" w14:textId="77777777">
            <w:r w:rsidRPr="70B5109F">
              <w:rPr>
                <w:rFonts w:ascii="Calibri" w:hAnsi="Calibri" w:eastAsia="Calibri" w:cs="Calibri"/>
                <w:sz w:val="22"/>
                <w:szCs w:val="22"/>
                <w:lang w:val="fr-BE"/>
              </w:rPr>
              <w:t>1x per dag</w:t>
            </w:r>
          </w:p>
        </w:tc>
        <w:tc>
          <w:tcPr>
            <w:tcW w:w="28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Pr="00411874" w:rsidR="70B5109F" w:rsidP="71C11D7D" w:rsidRDefault="00411874" w14:paraId="0096E308" w14:textId="02924851">
            <w:pPr>
              <w:pStyle w:val="Lijstalinea"/>
              <w:numPr>
                <w:ilvl w:val="0"/>
                <w:numId w:val="3"/>
              </w:numPr>
            </w:pPr>
            <w:r>
              <w:rPr>
                <w:rFonts w:ascii="Calibri" w:hAnsi="Calibri" w:eastAsia="Calibri" w:cs="Calibri"/>
                <w:sz w:val="22"/>
                <w:szCs w:val="22"/>
              </w:rPr>
              <w:t>Lichaam en haar w</w:t>
            </w:r>
            <w:r w:rsidRPr="2FE0E667" w:rsidR="345AB1D4">
              <w:rPr>
                <w:rFonts w:ascii="Calibri" w:hAnsi="Calibri" w:eastAsia="Calibri" w:cs="Calibri"/>
                <w:sz w:val="22"/>
                <w:szCs w:val="22"/>
              </w:rPr>
              <w:t>assen met</w:t>
            </w:r>
            <w:r>
              <w:rPr>
                <w:rFonts w:ascii="Calibri" w:hAnsi="Calibri" w:eastAsia="Calibri" w:cs="Calibri"/>
                <w:sz w:val="22"/>
                <w:szCs w:val="22"/>
              </w:rPr>
              <w:t xml:space="preserve"> ontsmettende</w:t>
            </w:r>
            <w:r w:rsidR="0057378F">
              <w:rPr>
                <w:rFonts w:ascii="Calibri" w:hAnsi="Calibri" w:eastAsia="Calibri" w:cs="Calibri"/>
                <w:sz w:val="22"/>
                <w:szCs w:val="22"/>
              </w:rPr>
              <w:t xml:space="preserve"> </w:t>
            </w:r>
            <w:r w:rsidRPr="2FE0E667" w:rsidR="345AB1D4">
              <w:rPr>
                <w:rFonts w:ascii="Calibri" w:hAnsi="Calibri" w:eastAsia="Calibri" w:cs="Calibri"/>
                <w:sz w:val="22"/>
                <w:szCs w:val="22"/>
              </w:rPr>
              <w:t>zeep</w:t>
            </w:r>
          </w:p>
          <w:p w:rsidR="00411874" w:rsidP="00411874" w:rsidRDefault="00411874" w14:paraId="7BA30EAD" w14:textId="77777777">
            <w:pPr>
              <w:pStyle w:val="Lijstalinea"/>
              <w:rPr>
                <w:rFonts w:ascii="Calibri" w:hAnsi="Calibri" w:eastAsia="Calibri" w:cs="Calibri"/>
                <w:sz w:val="22"/>
                <w:szCs w:val="22"/>
              </w:rPr>
            </w:pPr>
          </w:p>
          <w:p w:rsidR="70B5109F" w:rsidP="00411874" w:rsidRDefault="00411874" w14:paraId="3C8AE3CF" w14:textId="20F89619">
            <w:pPr>
              <w:pStyle w:val="Lijstalinea"/>
              <w:rPr>
                <w:rFonts w:ascii="Calibri" w:hAnsi="Calibri" w:eastAsia="Calibri" w:cs="Calibri"/>
                <w:sz w:val="22"/>
                <w:szCs w:val="22"/>
              </w:rPr>
            </w:pPr>
            <w:r>
              <w:rPr>
                <w:rFonts w:ascii="Calibri" w:hAnsi="Calibri" w:eastAsia="Calibri" w:cs="Calibri"/>
                <w:sz w:val="22"/>
                <w:szCs w:val="22"/>
              </w:rPr>
              <w:t>OF</w:t>
            </w:r>
          </w:p>
          <w:p w:rsidR="05E4B17B" w:rsidP="0057378F" w:rsidRDefault="05E4B17B" w14:paraId="5B9198E4" w14:textId="2D99FC68">
            <w:pPr>
              <w:pStyle w:val="Lijstalinea"/>
              <w:rPr>
                <w:rFonts w:ascii="Calibri" w:hAnsi="Calibri" w:eastAsia="Calibri" w:cs="Calibri"/>
                <w:sz w:val="22"/>
                <w:szCs w:val="22"/>
              </w:rPr>
            </w:pPr>
          </w:p>
          <w:p w:rsidR="70B5109F" w:rsidP="0003527B" w:rsidRDefault="0D75693D" w14:paraId="6BE11922" w14:textId="53E8300E">
            <w:pPr>
              <w:pStyle w:val="Lijstalinea"/>
              <w:numPr>
                <w:ilvl w:val="0"/>
                <w:numId w:val="3"/>
              </w:numPr>
              <w:jc w:val="left"/>
              <w:rPr>
                <w:rFonts w:ascii="Calibri" w:hAnsi="Calibri" w:eastAsia="Calibri" w:cs="Calibri"/>
                <w:sz w:val="22"/>
                <w:szCs w:val="22"/>
              </w:rPr>
            </w:pPr>
            <w:r w:rsidRPr="05E4B17B">
              <w:rPr>
                <w:rFonts w:ascii="Calibri" w:hAnsi="Calibri" w:eastAsia="Calibri" w:cs="Calibri"/>
                <w:sz w:val="22"/>
                <w:szCs w:val="22"/>
              </w:rPr>
              <w:t xml:space="preserve">Lichaam inwrijven met </w:t>
            </w:r>
            <w:r w:rsidR="0003527B">
              <w:rPr>
                <w:rFonts w:ascii="Calibri" w:hAnsi="Calibri" w:eastAsia="Calibri" w:cs="Calibri"/>
                <w:sz w:val="22"/>
                <w:szCs w:val="22"/>
              </w:rPr>
              <w:t>ontsmettende washandjes of ontsmettende zeep</w:t>
            </w:r>
          </w:p>
          <w:p w:rsidR="70B5109F" w:rsidP="71C11D7D" w:rsidRDefault="0003527B" w14:paraId="358E0D09" w14:textId="60CCB84E">
            <w:pPr>
              <w:pStyle w:val="Lijstalinea"/>
              <w:numPr>
                <w:ilvl w:val="0"/>
                <w:numId w:val="3"/>
              </w:numPr>
              <w:rPr>
                <w:rFonts w:ascii="Calibri" w:hAnsi="Calibri" w:eastAsia="Calibri" w:cs="Calibri"/>
                <w:sz w:val="22"/>
                <w:szCs w:val="22"/>
              </w:rPr>
            </w:pPr>
            <w:r>
              <w:rPr>
                <w:rFonts w:ascii="Calibri" w:hAnsi="Calibri" w:eastAsia="Calibri" w:cs="Calibri"/>
                <w:sz w:val="22"/>
                <w:szCs w:val="22"/>
              </w:rPr>
              <w:t xml:space="preserve">Ontsmettende </w:t>
            </w:r>
            <w:proofErr w:type="spellStart"/>
            <w:r>
              <w:rPr>
                <w:rFonts w:ascii="Calibri" w:hAnsi="Calibri" w:eastAsia="Calibri" w:cs="Calibri"/>
                <w:sz w:val="22"/>
                <w:szCs w:val="22"/>
              </w:rPr>
              <w:t>h</w:t>
            </w:r>
            <w:r w:rsidRPr="4352BFA1" w:rsidR="314F574D">
              <w:rPr>
                <w:rFonts w:ascii="Calibri" w:hAnsi="Calibri" w:eastAsia="Calibri" w:cs="Calibri"/>
                <w:sz w:val="22"/>
                <w:szCs w:val="22"/>
              </w:rPr>
              <w:t>aarwaskap</w:t>
            </w:r>
            <w:proofErr w:type="spellEnd"/>
            <w:r w:rsidRPr="4352BFA1" w:rsidR="314F574D">
              <w:rPr>
                <w:rFonts w:ascii="Calibri" w:hAnsi="Calibri" w:eastAsia="Calibri" w:cs="Calibri"/>
                <w:sz w:val="22"/>
                <w:szCs w:val="22"/>
              </w:rPr>
              <w:t xml:space="preserve"> </w:t>
            </w:r>
            <w:r>
              <w:rPr>
                <w:rFonts w:ascii="Calibri" w:hAnsi="Calibri" w:eastAsia="Calibri" w:cs="Calibri"/>
                <w:sz w:val="22"/>
                <w:szCs w:val="22"/>
              </w:rPr>
              <w:t xml:space="preserve">of haren wassen met ontsmettende </w:t>
            </w:r>
            <w:proofErr w:type="spellStart"/>
            <w:r>
              <w:rPr>
                <w:rFonts w:ascii="Calibri" w:hAnsi="Calibri" w:eastAsia="Calibri" w:cs="Calibri"/>
                <w:sz w:val="22"/>
                <w:szCs w:val="22"/>
              </w:rPr>
              <w:t>zeeop</w:t>
            </w:r>
            <w:proofErr w:type="spellEnd"/>
            <w:r>
              <w:rPr>
                <w:rFonts w:ascii="Calibri" w:hAnsi="Calibri" w:eastAsia="Calibri" w:cs="Calibri"/>
                <w:sz w:val="22"/>
                <w:szCs w:val="22"/>
              </w:rPr>
              <w:t xml:space="preserve"> op dag 1 én dag 5 (</w:t>
            </w:r>
            <w:proofErr w:type="spellStart"/>
            <w:r w:rsidRPr="4352BFA1" w:rsidR="314F574D">
              <w:rPr>
                <w:rFonts w:ascii="Calibri" w:hAnsi="Calibri" w:eastAsia="Calibri" w:cs="Calibri"/>
                <w:sz w:val="22"/>
                <w:szCs w:val="22"/>
              </w:rPr>
              <w:t>in</w:t>
            </w:r>
            <w:r w:rsidRPr="4352BFA1" w:rsidR="5BBDA874">
              <w:rPr>
                <w:rFonts w:ascii="Calibri" w:hAnsi="Calibri" w:eastAsia="Calibri" w:cs="Calibri"/>
                <w:sz w:val="22"/>
                <w:szCs w:val="22"/>
              </w:rPr>
              <w:t>-</w:t>
            </w:r>
            <w:r w:rsidRPr="4352BFA1" w:rsidR="314F574D">
              <w:rPr>
                <w:rFonts w:ascii="Calibri" w:hAnsi="Calibri" w:eastAsia="Calibri" w:cs="Calibri"/>
                <w:sz w:val="22"/>
                <w:szCs w:val="22"/>
              </w:rPr>
              <w:t>masseren</w:t>
            </w:r>
            <w:proofErr w:type="spellEnd"/>
            <w:r w:rsidRPr="4352BFA1" w:rsidR="314F574D">
              <w:rPr>
                <w:rFonts w:ascii="Calibri" w:hAnsi="Calibri" w:eastAsia="Calibri" w:cs="Calibri"/>
                <w:sz w:val="22"/>
                <w:szCs w:val="22"/>
              </w:rPr>
              <w:t>,</w:t>
            </w:r>
            <w:r>
              <w:rPr>
                <w:rFonts w:ascii="Calibri" w:hAnsi="Calibri" w:eastAsia="Calibri" w:cs="Calibri"/>
                <w:sz w:val="22"/>
                <w:szCs w:val="22"/>
              </w:rPr>
              <w:t xml:space="preserve"> </w:t>
            </w:r>
            <w:r w:rsidRPr="4352BFA1" w:rsidR="314F574D">
              <w:rPr>
                <w:rFonts w:ascii="Calibri" w:hAnsi="Calibri" w:eastAsia="Calibri" w:cs="Calibri"/>
                <w:sz w:val="22"/>
                <w:szCs w:val="22"/>
              </w:rPr>
              <w:t xml:space="preserve">contacttijd </w:t>
            </w:r>
            <w:r w:rsidRPr="4352BFA1" w:rsidR="314F574D">
              <w:rPr>
                <w:rFonts w:ascii="Calibri" w:hAnsi="Calibri" w:eastAsia="Calibri" w:cs="Calibri"/>
                <w:sz w:val="22"/>
                <w:szCs w:val="22"/>
              </w:rPr>
              <w:t>resp</w:t>
            </w:r>
            <w:r w:rsidRPr="4352BFA1" w:rsidR="6F0049D8">
              <w:rPr>
                <w:rFonts w:ascii="Calibri" w:hAnsi="Calibri" w:eastAsia="Calibri" w:cs="Calibri"/>
                <w:sz w:val="22"/>
                <w:szCs w:val="22"/>
              </w:rPr>
              <w:t xml:space="preserve">ecteren, </w:t>
            </w:r>
            <w:proofErr w:type="spellStart"/>
            <w:r w:rsidRPr="4352BFA1" w:rsidR="6F0049D8">
              <w:rPr>
                <w:rFonts w:ascii="Calibri" w:hAnsi="Calibri" w:eastAsia="Calibri" w:cs="Calibri"/>
                <w:sz w:val="22"/>
                <w:szCs w:val="22"/>
              </w:rPr>
              <w:t>haarwaskap</w:t>
            </w:r>
            <w:proofErr w:type="spellEnd"/>
            <w:r w:rsidRPr="4352BFA1" w:rsidR="6F0049D8">
              <w:rPr>
                <w:rFonts w:ascii="Calibri" w:hAnsi="Calibri" w:eastAsia="Calibri" w:cs="Calibri"/>
                <w:sz w:val="22"/>
                <w:szCs w:val="22"/>
              </w:rPr>
              <w:t xml:space="preserve"> verwijderen en haren droogdeppen</w:t>
            </w:r>
            <w:r>
              <w:rPr>
                <w:rFonts w:ascii="Calibri" w:hAnsi="Calibri" w:eastAsia="Calibri" w:cs="Calibri"/>
                <w:sz w:val="22"/>
                <w:szCs w:val="22"/>
              </w:rPr>
              <w:t>)</w:t>
            </w:r>
          </w:p>
        </w:tc>
        <w:tc>
          <w:tcPr>
            <w:tcW w:w="339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P="00C0667E" w:rsidRDefault="24910FEC" w14:paraId="2596EA76" w14:textId="014EE3E4">
            <w:pPr>
              <w:pStyle w:val="Lijstalinea"/>
              <w:numPr>
                <w:ilvl w:val="0"/>
                <w:numId w:val="30"/>
              </w:numPr>
              <w:rPr>
                <w:rFonts w:ascii="Calibri" w:hAnsi="Calibri" w:eastAsia="Calibri" w:cs="Calibri"/>
                <w:sz w:val="22"/>
                <w:szCs w:val="22"/>
              </w:rPr>
            </w:pPr>
            <w:proofErr w:type="spellStart"/>
            <w:r w:rsidRPr="76A85A7C">
              <w:rPr>
                <w:rFonts w:ascii="Calibri" w:hAnsi="Calibri" w:eastAsia="Calibri" w:cs="Calibri"/>
                <w:sz w:val="22"/>
                <w:szCs w:val="22"/>
              </w:rPr>
              <w:t>iso</w:t>
            </w:r>
            <w:proofErr w:type="spellEnd"/>
            <w:r w:rsidRPr="76A85A7C">
              <w:rPr>
                <w:rFonts w:ascii="Calibri" w:hAnsi="Calibri" w:eastAsia="Calibri" w:cs="Calibri"/>
                <w:sz w:val="22"/>
                <w:szCs w:val="22"/>
              </w:rPr>
              <w:t>-Betadine</w:t>
            </w:r>
            <w:r w:rsidRPr="76A85A7C">
              <w:rPr>
                <w:rFonts w:ascii="Calibri" w:hAnsi="Calibri" w:eastAsia="Calibri" w:cs="Calibri"/>
                <w:sz w:val="22"/>
                <w:szCs w:val="22"/>
                <w:vertAlign w:val="superscript"/>
              </w:rPr>
              <w:t xml:space="preserve">® </w:t>
            </w:r>
            <w:r w:rsidRPr="76A85A7C">
              <w:rPr>
                <w:rFonts w:ascii="Calibri" w:hAnsi="Calibri" w:eastAsia="Calibri" w:cs="Calibri"/>
                <w:sz w:val="22"/>
                <w:szCs w:val="22"/>
              </w:rPr>
              <w:t>zeep wrijven totdat het schuim wit wordt en 1 minuut laten inwerken</w:t>
            </w:r>
          </w:p>
          <w:p w:rsidR="00411874" w:rsidP="00C0667E" w:rsidRDefault="24910FEC" w14:paraId="42A55972" w14:textId="77777777">
            <w:pPr>
              <w:pStyle w:val="Lijstalinea"/>
              <w:numPr>
                <w:ilvl w:val="0"/>
                <w:numId w:val="30"/>
              </w:numPr>
              <w:rPr>
                <w:rFonts w:ascii="Calibri" w:hAnsi="Calibri" w:eastAsia="Calibri" w:cs="Calibri"/>
                <w:sz w:val="22"/>
                <w:szCs w:val="22"/>
              </w:rPr>
            </w:pPr>
            <w:proofErr w:type="spellStart"/>
            <w:r w:rsidRPr="76A85A7C">
              <w:rPr>
                <w:rFonts w:ascii="Calibri" w:hAnsi="Calibri" w:eastAsia="Calibri" w:cs="Calibri"/>
                <w:sz w:val="22"/>
                <w:szCs w:val="22"/>
              </w:rPr>
              <w:t>Hibiscrub</w:t>
            </w:r>
            <w:proofErr w:type="spellEnd"/>
            <w:r w:rsidRPr="76A85A7C">
              <w:rPr>
                <w:rFonts w:ascii="Calibri" w:hAnsi="Calibri" w:eastAsia="Calibri" w:cs="Calibri"/>
                <w:sz w:val="22"/>
                <w:szCs w:val="22"/>
                <w:vertAlign w:val="superscript"/>
              </w:rPr>
              <w:t>®</w:t>
            </w:r>
            <w:r w:rsidRPr="76A85A7C">
              <w:rPr>
                <w:rFonts w:ascii="Calibri" w:hAnsi="Calibri" w:eastAsia="Calibri" w:cs="Calibri"/>
                <w:sz w:val="22"/>
                <w:szCs w:val="22"/>
              </w:rPr>
              <w:t xml:space="preserve"> zeep</w:t>
            </w:r>
            <w:r w:rsidR="00411874">
              <w:rPr>
                <w:rFonts w:ascii="Calibri" w:hAnsi="Calibri" w:eastAsia="Calibri" w:cs="Calibri"/>
                <w:sz w:val="22"/>
                <w:szCs w:val="22"/>
              </w:rPr>
              <w:t xml:space="preserve"> </w:t>
            </w:r>
          </w:p>
          <w:p w:rsidR="00411874" w:rsidP="00411874" w:rsidRDefault="00411874" w14:paraId="33D2E4F8" w14:textId="77777777">
            <w:pPr>
              <w:pStyle w:val="Lijstalinea"/>
              <w:rPr>
                <w:rFonts w:ascii="Calibri" w:hAnsi="Calibri" w:eastAsia="Calibri" w:cs="Calibri"/>
                <w:sz w:val="22"/>
                <w:szCs w:val="22"/>
              </w:rPr>
            </w:pPr>
            <w:r>
              <w:rPr>
                <w:rFonts w:ascii="Calibri" w:hAnsi="Calibri" w:eastAsia="Calibri" w:cs="Calibri"/>
                <w:sz w:val="22"/>
                <w:szCs w:val="22"/>
              </w:rPr>
              <w:t xml:space="preserve">OF </w:t>
            </w:r>
          </w:p>
          <w:p w:rsidR="70B5109F" w:rsidP="00411874" w:rsidRDefault="00411874" w14:paraId="007B8145" w14:textId="5C654347">
            <w:pPr>
              <w:pStyle w:val="Lijstalinea"/>
              <w:numPr>
                <w:ilvl w:val="0"/>
                <w:numId w:val="30"/>
              </w:numPr>
              <w:rPr>
                <w:rFonts w:ascii="Calibri" w:hAnsi="Calibri" w:eastAsia="Calibri" w:cs="Calibri"/>
                <w:sz w:val="22"/>
                <w:szCs w:val="22"/>
              </w:rPr>
            </w:pPr>
            <w:r>
              <w:rPr>
                <w:rFonts w:ascii="Calibri" w:hAnsi="Calibri" w:eastAsia="Calibri" w:cs="Calibri"/>
                <w:sz w:val="22"/>
                <w:szCs w:val="22"/>
              </w:rPr>
              <w:t>k</w:t>
            </w:r>
            <w:r w:rsidRPr="76A85A7C" w:rsidR="1A501D4B">
              <w:rPr>
                <w:rFonts w:ascii="Calibri" w:hAnsi="Calibri" w:eastAsia="Calibri" w:cs="Calibri"/>
                <w:sz w:val="22"/>
                <w:szCs w:val="22"/>
              </w:rPr>
              <w:t>ant en klare washandjes/wasdoekjes doordrenkt met chloorhexidine 2%</w:t>
            </w:r>
          </w:p>
          <w:p w:rsidR="70B5109F" w:rsidP="00C0667E" w:rsidRDefault="33CD15F1" w14:paraId="36E503FA" w14:textId="77777777">
            <w:pPr>
              <w:pStyle w:val="Lijstalinea"/>
              <w:numPr>
                <w:ilvl w:val="0"/>
                <w:numId w:val="30"/>
              </w:numPr>
              <w:rPr>
                <w:rFonts w:ascii="Calibri" w:hAnsi="Calibri" w:eastAsia="Calibri" w:cs="Calibri"/>
                <w:sz w:val="22"/>
                <w:szCs w:val="22"/>
              </w:rPr>
            </w:pPr>
            <w:proofErr w:type="spellStart"/>
            <w:r w:rsidRPr="76A85A7C">
              <w:rPr>
                <w:rFonts w:ascii="Calibri" w:hAnsi="Calibri" w:eastAsia="Calibri" w:cs="Calibri"/>
                <w:sz w:val="22"/>
                <w:szCs w:val="22"/>
              </w:rPr>
              <w:t>Haarwaskap</w:t>
            </w:r>
            <w:proofErr w:type="spellEnd"/>
            <w:r w:rsidRPr="76A85A7C">
              <w:rPr>
                <w:rFonts w:ascii="Calibri" w:hAnsi="Calibri" w:eastAsia="Calibri" w:cs="Calibri"/>
                <w:sz w:val="22"/>
                <w:szCs w:val="22"/>
              </w:rPr>
              <w:t xml:space="preserve"> chloorhexidine 2%</w:t>
            </w:r>
          </w:p>
        </w:tc>
      </w:tr>
      <w:tr w:rsidR="70B5109F" w:rsidTr="4352BFA1" w14:paraId="2BF7EC0F" w14:textId="77777777">
        <w:trPr>
          <w:trHeight w:val="570"/>
        </w:trPr>
        <w:tc>
          <w:tcPr>
            <w:tcW w:w="223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5BBE6DCF" w14:textId="77777777">
            <w:r w:rsidRPr="70B5109F">
              <w:rPr>
                <w:rFonts w:ascii="Calibri" w:hAnsi="Calibri" w:eastAsia="Calibri" w:cs="Calibri"/>
                <w:b/>
                <w:bCs/>
                <w:sz w:val="22"/>
                <w:szCs w:val="22"/>
              </w:rPr>
              <w:t>Neus</w:t>
            </w:r>
          </w:p>
        </w:tc>
        <w:tc>
          <w:tcPr>
            <w:tcW w:w="13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338792B7" w14:textId="77777777">
            <w:r w:rsidRPr="70B5109F">
              <w:rPr>
                <w:rFonts w:ascii="Calibri" w:hAnsi="Calibri" w:eastAsia="Calibri" w:cs="Calibri"/>
                <w:sz w:val="22"/>
                <w:szCs w:val="22"/>
                <w:lang w:val="fr-BE"/>
              </w:rPr>
              <w:t>3x per dag</w:t>
            </w:r>
          </w:p>
        </w:tc>
        <w:tc>
          <w:tcPr>
            <w:tcW w:w="28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73143B43" w14:textId="77777777">
            <w:r w:rsidRPr="71C11D7D">
              <w:rPr>
                <w:rFonts w:ascii="Calibri" w:hAnsi="Calibri" w:eastAsia="Calibri" w:cs="Calibri"/>
                <w:sz w:val="22"/>
                <w:szCs w:val="22"/>
              </w:rPr>
              <w:t>Neuszalf aanbrengen met wattenstaafje</w:t>
            </w:r>
            <w:r w:rsidRPr="71C11D7D" w:rsidR="5C910108">
              <w:rPr>
                <w:rFonts w:ascii="Calibri" w:hAnsi="Calibri" w:eastAsia="Calibri" w:cs="Calibri"/>
                <w:sz w:val="22"/>
                <w:szCs w:val="22"/>
              </w:rPr>
              <w:t xml:space="preserve"> </w:t>
            </w:r>
            <w:bookmarkStart w:name="_Int_Urj1ifp6" w:id="22"/>
            <w:r w:rsidRPr="71C11D7D" w:rsidR="068B96D1">
              <w:rPr>
                <w:rFonts w:ascii="Calibri" w:hAnsi="Calibri" w:eastAsia="Calibri" w:cs="Calibri"/>
                <w:sz w:val="22"/>
                <w:szCs w:val="22"/>
              </w:rPr>
              <w:t>in</w:t>
            </w:r>
            <w:bookmarkEnd w:id="22"/>
            <w:r w:rsidRPr="71C11D7D">
              <w:rPr>
                <w:rFonts w:ascii="Calibri" w:hAnsi="Calibri" w:eastAsia="Calibri" w:cs="Calibri"/>
                <w:sz w:val="22"/>
                <w:szCs w:val="22"/>
              </w:rPr>
              <w:t xml:space="preserve"> voorhof beide neusgaten</w:t>
            </w:r>
          </w:p>
        </w:tc>
        <w:tc>
          <w:tcPr>
            <w:tcW w:w="339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P="00C0667E" w:rsidRDefault="0B82D4C2" w14:paraId="6A326FCD" w14:textId="77777777">
            <w:pPr>
              <w:pStyle w:val="Lijstalinea"/>
              <w:numPr>
                <w:ilvl w:val="0"/>
                <w:numId w:val="30"/>
              </w:numPr>
              <w:rPr>
                <w:rFonts w:ascii="Calibri" w:hAnsi="Calibri" w:eastAsia="Calibri" w:cs="Calibri"/>
                <w:sz w:val="22"/>
                <w:szCs w:val="22"/>
              </w:rPr>
            </w:pPr>
            <w:proofErr w:type="spellStart"/>
            <w:r w:rsidRPr="76A85A7C">
              <w:rPr>
                <w:rFonts w:ascii="Calibri" w:hAnsi="Calibri" w:eastAsia="Calibri" w:cs="Calibri"/>
                <w:sz w:val="22"/>
                <w:szCs w:val="22"/>
              </w:rPr>
              <w:t>Bactroban</w:t>
            </w:r>
            <w:proofErr w:type="spellEnd"/>
            <w:r w:rsidRPr="76A85A7C">
              <w:rPr>
                <w:rFonts w:ascii="Calibri" w:hAnsi="Calibri" w:eastAsia="Calibri" w:cs="Calibri"/>
                <w:sz w:val="22"/>
                <w:szCs w:val="22"/>
                <w:vertAlign w:val="superscript"/>
              </w:rPr>
              <w:t>®</w:t>
            </w:r>
            <w:r w:rsidRPr="76A85A7C">
              <w:rPr>
                <w:rFonts w:ascii="Calibri" w:hAnsi="Calibri" w:eastAsia="Calibri" w:cs="Calibri"/>
                <w:sz w:val="22"/>
                <w:szCs w:val="22"/>
              </w:rPr>
              <w:t xml:space="preserve"> neuszalf</w:t>
            </w:r>
          </w:p>
        </w:tc>
      </w:tr>
      <w:tr w:rsidR="70B5109F" w:rsidTr="4352BFA1" w14:paraId="3983FE78" w14:textId="77777777">
        <w:trPr>
          <w:trHeight w:val="885"/>
        </w:trPr>
        <w:tc>
          <w:tcPr>
            <w:tcW w:w="223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508C780C" w14:textId="5EDAD6B1">
            <w:r w:rsidRPr="70B5109F">
              <w:rPr>
                <w:rFonts w:ascii="Calibri" w:hAnsi="Calibri" w:eastAsia="Calibri" w:cs="Calibri"/>
                <w:b/>
                <w:bCs/>
                <w:sz w:val="22"/>
                <w:szCs w:val="22"/>
              </w:rPr>
              <w:t>G</w:t>
            </w:r>
            <w:r w:rsidR="00411874">
              <w:rPr>
                <w:rFonts w:ascii="Calibri" w:hAnsi="Calibri" w:eastAsia="Calibri" w:cs="Calibri"/>
                <w:b/>
                <w:bCs/>
                <w:sz w:val="22"/>
                <w:szCs w:val="22"/>
              </w:rPr>
              <w:t>oede mondhygiëne en/of g</w:t>
            </w:r>
            <w:r w:rsidRPr="70B5109F">
              <w:rPr>
                <w:rFonts w:ascii="Calibri" w:hAnsi="Calibri" w:eastAsia="Calibri" w:cs="Calibri"/>
                <w:b/>
                <w:bCs/>
                <w:sz w:val="22"/>
                <w:szCs w:val="22"/>
              </w:rPr>
              <w:t>ebitsprothese</w:t>
            </w:r>
          </w:p>
        </w:tc>
        <w:tc>
          <w:tcPr>
            <w:tcW w:w="13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70B5109F" w:rsidRDefault="70B5109F" w14:paraId="37E6458B" w14:textId="77777777">
            <w:r w:rsidRPr="70B5109F">
              <w:rPr>
                <w:rFonts w:ascii="Calibri" w:hAnsi="Calibri" w:eastAsia="Calibri" w:cs="Calibri"/>
                <w:sz w:val="22"/>
                <w:szCs w:val="22"/>
                <w:lang w:val="fr-BE"/>
              </w:rPr>
              <w:t>1x per dag</w:t>
            </w:r>
          </w:p>
        </w:tc>
        <w:tc>
          <w:tcPr>
            <w:tcW w:w="28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Pr="00F35B4B" w:rsidR="70B5109F" w:rsidRDefault="00411874" w14:paraId="1806AF87" w14:textId="44B068CB">
            <w:r w:rsidRPr="00F35B4B">
              <w:rPr>
                <w:rFonts w:ascii="Calibri" w:hAnsi="Calibri" w:eastAsia="Calibri" w:cs="Calibri"/>
                <w:sz w:val="22"/>
                <w:szCs w:val="22"/>
              </w:rPr>
              <w:t xml:space="preserve">Dagelijkse goede mondhygiëne (tanden poetsen) </w:t>
            </w:r>
            <w:r w:rsidRPr="00F35B4B" w:rsidR="0003527B">
              <w:rPr>
                <w:rFonts w:ascii="Calibri" w:hAnsi="Calibri" w:eastAsia="Calibri" w:cs="Calibri"/>
                <w:sz w:val="22"/>
                <w:szCs w:val="22"/>
              </w:rPr>
              <w:t>é</w:t>
            </w:r>
            <w:r w:rsidRPr="00F35B4B">
              <w:rPr>
                <w:rFonts w:ascii="Calibri" w:hAnsi="Calibri" w:eastAsia="Calibri" w:cs="Calibri"/>
                <w:sz w:val="22"/>
                <w:szCs w:val="22"/>
              </w:rPr>
              <w:t>n gebitsprothese i</w:t>
            </w:r>
            <w:r w:rsidRPr="00F35B4B" w:rsidR="70B5109F">
              <w:rPr>
                <w:rFonts w:ascii="Calibri" w:hAnsi="Calibri" w:eastAsia="Calibri" w:cs="Calibri"/>
                <w:sz w:val="22"/>
                <w:szCs w:val="22"/>
              </w:rPr>
              <w:t>n onverdund mondwater leggen (20 minuten), daarna naspoelen en laten drogen</w:t>
            </w:r>
          </w:p>
        </w:tc>
        <w:tc>
          <w:tcPr>
            <w:tcW w:w="339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Pr="00F35B4B" w:rsidR="70B5109F" w:rsidP="76A85A7C" w:rsidRDefault="00C305D2" w14:paraId="53889333" w14:textId="6BC3F342">
            <w:pPr>
              <w:pStyle w:val="Lijstalinea"/>
              <w:numPr>
                <w:ilvl w:val="0"/>
                <w:numId w:val="30"/>
              </w:numPr>
              <w:rPr>
                <w:rFonts w:ascii="Calibri" w:hAnsi="Calibri" w:eastAsia="Calibri" w:cs="Calibri"/>
                <w:strike/>
                <w:sz w:val="22"/>
                <w:szCs w:val="22"/>
              </w:rPr>
            </w:pPr>
            <w:proofErr w:type="spellStart"/>
            <w:r w:rsidRPr="00F35B4B">
              <w:rPr>
                <w:rFonts w:ascii="Calibri" w:hAnsi="Calibri" w:eastAsia="Calibri" w:cs="Calibri"/>
                <w:sz w:val="22"/>
                <w:szCs w:val="22"/>
              </w:rPr>
              <w:t>I</w:t>
            </w:r>
            <w:r w:rsidRPr="00F35B4B" w:rsidR="24910FEC">
              <w:rPr>
                <w:rFonts w:ascii="Calibri" w:hAnsi="Calibri" w:eastAsia="Calibri" w:cs="Calibri"/>
                <w:sz w:val="22"/>
                <w:szCs w:val="22"/>
              </w:rPr>
              <w:t>so</w:t>
            </w:r>
            <w:proofErr w:type="spellEnd"/>
            <w:r w:rsidRPr="00F35B4B" w:rsidR="24910FEC">
              <w:rPr>
                <w:rFonts w:ascii="Calibri" w:hAnsi="Calibri" w:eastAsia="Calibri" w:cs="Calibri"/>
                <w:sz w:val="22"/>
                <w:szCs w:val="22"/>
              </w:rPr>
              <w:t>-Betadine</w:t>
            </w:r>
            <w:r w:rsidRPr="00F35B4B" w:rsidR="24910FEC">
              <w:rPr>
                <w:rFonts w:ascii="Calibri" w:hAnsi="Calibri" w:eastAsia="Calibri" w:cs="Calibri"/>
                <w:sz w:val="22"/>
                <w:szCs w:val="22"/>
                <w:vertAlign w:val="superscript"/>
              </w:rPr>
              <w:t xml:space="preserve">® </w:t>
            </w:r>
            <w:r w:rsidRPr="00F35B4B" w:rsidR="24910FEC">
              <w:rPr>
                <w:rFonts w:ascii="Calibri" w:hAnsi="Calibri" w:eastAsia="Calibri" w:cs="Calibri"/>
                <w:sz w:val="22"/>
                <w:szCs w:val="22"/>
              </w:rPr>
              <w:t xml:space="preserve">mondwater </w:t>
            </w:r>
          </w:p>
        </w:tc>
      </w:tr>
      <w:tr w:rsidR="005A41CE" w:rsidTr="4352BFA1" w14:paraId="1865B71F" w14:textId="77777777">
        <w:trPr>
          <w:trHeight w:val="885"/>
        </w:trPr>
        <w:tc>
          <w:tcPr>
            <w:tcW w:w="223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Pr="00F35B4B" w:rsidR="005A41CE" w:rsidRDefault="005A41CE" w14:paraId="261271F1" w14:textId="5638D95A">
            <w:pPr>
              <w:rPr>
                <w:rFonts w:ascii="Calibri" w:hAnsi="Calibri" w:eastAsia="Calibri" w:cs="Calibri"/>
                <w:b/>
                <w:bCs/>
                <w:sz w:val="22"/>
                <w:szCs w:val="22"/>
              </w:rPr>
            </w:pPr>
            <w:proofErr w:type="spellStart"/>
            <w:r w:rsidRPr="00F35B4B">
              <w:rPr>
                <w:rFonts w:ascii="Calibri" w:hAnsi="Calibri" w:eastAsia="Calibri" w:cs="Calibri"/>
                <w:b/>
                <w:bCs/>
                <w:sz w:val="22"/>
                <w:szCs w:val="22"/>
              </w:rPr>
              <w:t>Keeldecontaminatie</w:t>
            </w:r>
            <w:proofErr w:type="spellEnd"/>
          </w:p>
        </w:tc>
        <w:tc>
          <w:tcPr>
            <w:tcW w:w="13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Pr="00F35B4B" w:rsidR="005A41CE" w:rsidRDefault="005A41CE" w14:paraId="2CA9E2F9" w14:textId="294A407D">
            <w:pPr>
              <w:rPr>
                <w:rFonts w:ascii="Calibri" w:hAnsi="Calibri" w:eastAsia="Calibri" w:cs="Calibri"/>
                <w:sz w:val="22"/>
                <w:szCs w:val="22"/>
                <w:lang w:val="fr-BE"/>
              </w:rPr>
            </w:pPr>
            <w:r w:rsidRPr="00F35B4B">
              <w:rPr>
                <w:rFonts w:ascii="Calibri" w:hAnsi="Calibri" w:eastAsia="Calibri" w:cs="Calibri"/>
                <w:sz w:val="22"/>
                <w:szCs w:val="22"/>
                <w:lang w:val="fr-BE"/>
              </w:rPr>
              <w:t>3x/d</w:t>
            </w:r>
          </w:p>
        </w:tc>
        <w:tc>
          <w:tcPr>
            <w:tcW w:w="28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Pr="00F35B4B" w:rsidR="005A41CE" w:rsidRDefault="005A41CE" w14:paraId="693774B4" w14:textId="77777777">
            <w:pPr>
              <w:rPr>
                <w:rFonts w:ascii="Calibri" w:hAnsi="Calibri" w:eastAsia="Calibri" w:cs="Calibri"/>
                <w:sz w:val="22"/>
                <w:szCs w:val="22"/>
              </w:rPr>
            </w:pPr>
            <w:r w:rsidRPr="00F35B4B">
              <w:rPr>
                <w:rFonts w:ascii="Calibri" w:hAnsi="Calibri" w:eastAsia="Calibri" w:cs="Calibri"/>
                <w:sz w:val="22"/>
                <w:szCs w:val="22"/>
              </w:rPr>
              <w:t xml:space="preserve">3x/dag een zuigtablet met chloorhexidine </w:t>
            </w:r>
          </w:p>
          <w:p w:rsidRPr="00F35B4B" w:rsidR="005A41CE" w:rsidRDefault="005A41CE" w14:paraId="0C753BAF" w14:textId="1E809628">
            <w:pPr>
              <w:rPr>
                <w:rFonts w:ascii="Calibri" w:hAnsi="Calibri" w:eastAsia="Calibri" w:cs="Calibri"/>
                <w:sz w:val="22"/>
                <w:szCs w:val="22"/>
              </w:rPr>
            </w:pPr>
            <w:r w:rsidRPr="00F35B4B">
              <w:rPr>
                <w:rFonts w:ascii="Calibri" w:hAnsi="Calibri" w:eastAsia="Calibri" w:cs="Calibri"/>
                <w:sz w:val="22"/>
                <w:szCs w:val="22"/>
              </w:rPr>
              <w:t>Bij slikproblematiek kan een keelspray gebruikt worden.</w:t>
            </w:r>
          </w:p>
        </w:tc>
        <w:tc>
          <w:tcPr>
            <w:tcW w:w="339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Pr="00F35B4B" w:rsidR="005A41CE" w:rsidP="76A85A7C" w:rsidRDefault="005A41CE" w14:paraId="087F5828" w14:textId="3A8577F5">
            <w:pPr>
              <w:pStyle w:val="Lijstalinea"/>
              <w:numPr>
                <w:ilvl w:val="0"/>
                <w:numId w:val="30"/>
              </w:numPr>
              <w:rPr>
                <w:rFonts w:ascii="Calibri" w:hAnsi="Calibri" w:eastAsia="Calibri" w:cs="Calibri"/>
                <w:sz w:val="22"/>
                <w:szCs w:val="22"/>
              </w:rPr>
            </w:pPr>
            <w:r w:rsidRPr="00F35B4B">
              <w:rPr>
                <w:rFonts w:ascii="Calibri" w:hAnsi="Calibri" w:eastAsia="Calibri" w:cs="Calibri"/>
                <w:sz w:val="22"/>
                <w:szCs w:val="22"/>
              </w:rPr>
              <w:t>Keeltabletten (bijv. Angiocine®) of keelspray</w:t>
            </w:r>
          </w:p>
        </w:tc>
      </w:tr>
      <w:tr w:rsidR="71C11D7D" w:rsidTr="4352BFA1" w14:paraId="417270EE" w14:textId="77777777">
        <w:trPr>
          <w:trHeight w:val="885"/>
        </w:trPr>
        <w:tc>
          <w:tcPr>
            <w:tcW w:w="223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0847927F" w:rsidP="71C11D7D" w:rsidRDefault="0847927F" w14:paraId="17C60D80" w14:textId="77777777">
            <w:pPr>
              <w:rPr>
                <w:rFonts w:ascii="Calibri" w:hAnsi="Calibri" w:eastAsia="Calibri" w:cs="Calibri"/>
                <w:b/>
                <w:bCs/>
                <w:sz w:val="22"/>
                <w:szCs w:val="22"/>
              </w:rPr>
            </w:pPr>
            <w:r w:rsidRPr="71C11D7D">
              <w:rPr>
                <w:rFonts w:ascii="Calibri" w:hAnsi="Calibri" w:eastAsia="Calibri" w:cs="Calibri"/>
                <w:b/>
                <w:bCs/>
                <w:sz w:val="22"/>
                <w:szCs w:val="22"/>
              </w:rPr>
              <w:t>Wondzorg</w:t>
            </w:r>
          </w:p>
          <w:p w:rsidR="387FB2A9" w:rsidP="732A1ACD" w:rsidRDefault="387FB2A9" w14:paraId="46491A5D" w14:textId="3EB103FF">
            <w:pPr>
              <w:rPr>
                <w:rFonts w:ascii="Calibri" w:hAnsi="Calibri" w:eastAsia="Calibri" w:cs="Calibri"/>
                <w:b/>
                <w:bCs/>
                <w:strike/>
                <w:sz w:val="22"/>
                <w:szCs w:val="22"/>
                <w:highlight w:val="yellow"/>
              </w:rPr>
            </w:pPr>
          </w:p>
        </w:tc>
        <w:tc>
          <w:tcPr>
            <w:tcW w:w="135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0847927F" w:rsidP="71C11D7D" w:rsidRDefault="0847927F" w14:paraId="7D85370D" w14:textId="77777777">
            <w:pPr>
              <w:rPr>
                <w:rFonts w:ascii="Calibri" w:hAnsi="Calibri" w:eastAsia="Calibri" w:cs="Calibri"/>
                <w:sz w:val="22"/>
                <w:szCs w:val="22"/>
                <w:lang w:val="fr-BE"/>
              </w:rPr>
            </w:pPr>
            <w:r w:rsidRPr="71C11D7D">
              <w:rPr>
                <w:rFonts w:ascii="Calibri" w:hAnsi="Calibri" w:eastAsia="Calibri" w:cs="Calibri"/>
                <w:sz w:val="22"/>
                <w:szCs w:val="22"/>
                <w:lang w:val="fr-BE"/>
              </w:rPr>
              <w:t xml:space="preserve">2x per </w:t>
            </w:r>
            <w:r w:rsidRPr="71C11D7D" w:rsidR="6E69F141">
              <w:rPr>
                <w:rFonts w:ascii="Calibri" w:hAnsi="Calibri" w:eastAsia="Calibri" w:cs="Calibri"/>
                <w:sz w:val="22"/>
                <w:szCs w:val="22"/>
                <w:lang w:val="fr-BE"/>
              </w:rPr>
              <w:t>d</w:t>
            </w:r>
            <w:r w:rsidRPr="71C11D7D">
              <w:rPr>
                <w:rFonts w:ascii="Calibri" w:hAnsi="Calibri" w:eastAsia="Calibri" w:cs="Calibri"/>
                <w:sz w:val="22"/>
                <w:szCs w:val="22"/>
                <w:lang w:val="fr-BE"/>
              </w:rPr>
              <w:t>ag</w:t>
            </w:r>
            <w:r w:rsidRPr="71C11D7D" w:rsidR="2EDEB486">
              <w:rPr>
                <w:rFonts w:ascii="Calibri" w:hAnsi="Calibri" w:eastAsia="Calibri" w:cs="Calibri"/>
                <w:sz w:val="22"/>
                <w:szCs w:val="22"/>
                <w:lang w:val="fr-BE"/>
              </w:rPr>
              <w:t xml:space="preserve"> </w:t>
            </w:r>
            <w:proofErr w:type="spellStart"/>
            <w:r w:rsidRPr="71C11D7D" w:rsidR="2EDEB486">
              <w:rPr>
                <w:rFonts w:ascii="Calibri" w:hAnsi="Calibri" w:eastAsia="Calibri" w:cs="Calibri"/>
                <w:sz w:val="22"/>
                <w:szCs w:val="22"/>
                <w:lang w:val="fr-BE"/>
              </w:rPr>
              <w:t>tot</w:t>
            </w:r>
            <w:proofErr w:type="spellEnd"/>
            <w:r w:rsidRPr="71C11D7D" w:rsidR="2EDEB486">
              <w:rPr>
                <w:rFonts w:ascii="Calibri" w:hAnsi="Calibri" w:eastAsia="Calibri" w:cs="Calibri"/>
                <w:sz w:val="22"/>
                <w:szCs w:val="22"/>
                <w:lang w:val="fr-BE"/>
              </w:rPr>
              <w:t xml:space="preserve"> </w:t>
            </w:r>
            <w:proofErr w:type="spellStart"/>
            <w:r w:rsidRPr="71C11D7D" w:rsidR="2EDEB486">
              <w:rPr>
                <w:rFonts w:ascii="Calibri" w:hAnsi="Calibri" w:eastAsia="Calibri" w:cs="Calibri"/>
                <w:sz w:val="22"/>
                <w:szCs w:val="22"/>
                <w:lang w:val="fr-BE"/>
              </w:rPr>
              <w:t>wondheling</w:t>
            </w:r>
            <w:proofErr w:type="spellEnd"/>
          </w:p>
        </w:tc>
        <w:tc>
          <w:tcPr>
            <w:tcW w:w="28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0F9A56DF" w:rsidP="71C11D7D" w:rsidRDefault="0F9A56DF" w14:paraId="7A9DE2AF" w14:textId="77777777">
            <w:pPr>
              <w:rPr>
                <w:rFonts w:ascii="Calibri" w:hAnsi="Calibri" w:eastAsia="Calibri" w:cs="Calibri"/>
                <w:sz w:val="22"/>
                <w:szCs w:val="22"/>
              </w:rPr>
            </w:pPr>
            <w:r w:rsidRPr="71C11D7D">
              <w:rPr>
                <w:rFonts w:ascii="Calibri" w:hAnsi="Calibri" w:eastAsia="Calibri" w:cs="Calibri"/>
                <w:sz w:val="22"/>
                <w:szCs w:val="22"/>
              </w:rPr>
              <w:t>R</w:t>
            </w:r>
            <w:r w:rsidRPr="71C11D7D" w:rsidR="0847927F">
              <w:rPr>
                <w:rFonts w:ascii="Calibri" w:hAnsi="Calibri" w:eastAsia="Calibri" w:cs="Calibri"/>
                <w:sz w:val="22"/>
                <w:szCs w:val="22"/>
              </w:rPr>
              <w:t>einigen en ontsmetten</w:t>
            </w:r>
            <w:r w:rsidRPr="71C11D7D" w:rsidR="79D1A26F">
              <w:rPr>
                <w:rFonts w:ascii="Calibri" w:hAnsi="Calibri" w:eastAsia="Calibri" w:cs="Calibri"/>
                <w:sz w:val="22"/>
                <w:szCs w:val="22"/>
              </w:rPr>
              <w:t xml:space="preserve"> en afdekken</w:t>
            </w:r>
          </w:p>
        </w:tc>
        <w:tc>
          <w:tcPr>
            <w:tcW w:w="339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EEAF6" w:themeFill="accent5" w:themeFillTint="33"/>
          </w:tcPr>
          <w:p w:rsidR="0847927F" w:rsidP="71C11D7D" w:rsidRDefault="74068387" w14:paraId="160E423F" w14:textId="77777777">
            <w:pPr>
              <w:pStyle w:val="Lijstalinea"/>
              <w:numPr>
                <w:ilvl w:val="0"/>
                <w:numId w:val="30"/>
              </w:numPr>
              <w:rPr>
                <w:rFonts w:ascii="Calibri" w:hAnsi="Calibri" w:eastAsia="Calibri" w:cs="Calibri"/>
                <w:sz w:val="22"/>
                <w:szCs w:val="22"/>
              </w:rPr>
            </w:pPr>
            <w:r w:rsidRPr="76A85A7C">
              <w:rPr>
                <w:rFonts w:ascii="Calibri" w:hAnsi="Calibri" w:eastAsia="Calibri" w:cs="Calibri"/>
                <w:sz w:val="22"/>
                <w:szCs w:val="22"/>
              </w:rPr>
              <w:t>Fysiologisch water</w:t>
            </w:r>
          </w:p>
          <w:p w:rsidR="0847927F" w:rsidP="71C11D7D" w:rsidRDefault="74068387" w14:paraId="3C10294D" w14:textId="77777777">
            <w:pPr>
              <w:pStyle w:val="Lijstalinea"/>
              <w:numPr>
                <w:ilvl w:val="0"/>
                <w:numId w:val="30"/>
              </w:numPr>
              <w:rPr>
                <w:rFonts w:ascii="Calibri" w:hAnsi="Calibri" w:eastAsia="Calibri" w:cs="Calibri"/>
                <w:sz w:val="22"/>
                <w:szCs w:val="22"/>
              </w:rPr>
            </w:pPr>
            <w:proofErr w:type="spellStart"/>
            <w:r w:rsidRPr="76A85A7C">
              <w:rPr>
                <w:rFonts w:ascii="Calibri" w:hAnsi="Calibri" w:eastAsia="Calibri" w:cs="Calibri"/>
                <w:sz w:val="22"/>
                <w:szCs w:val="22"/>
              </w:rPr>
              <w:t>Iso</w:t>
            </w:r>
            <w:proofErr w:type="spellEnd"/>
            <w:r w:rsidRPr="76A85A7C">
              <w:rPr>
                <w:rFonts w:ascii="Calibri" w:hAnsi="Calibri" w:eastAsia="Calibri" w:cs="Calibri"/>
                <w:sz w:val="22"/>
                <w:szCs w:val="22"/>
              </w:rPr>
              <w:t xml:space="preserve">-Betadine® </w:t>
            </w:r>
            <w:proofErr w:type="spellStart"/>
            <w:r w:rsidRPr="76A85A7C">
              <w:rPr>
                <w:rFonts w:ascii="Calibri" w:hAnsi="Calibri" w:eastAsia="Calibri" w:cs="Calibri"/>
                <w:sz w:val="22"/>
                <w:szCs w:val="22"/>
              </w:rPr>
              <w:t>dermicum</w:t>
            </w:r>
            <w:proofErr w:type="spellEnd"/>
            <w:r w:rsidRPr="76A85A7C">
              <w:rPr>
                <w:rFonts w:ascii="Calibri" w:hAnsi="Calibri" w:eastAsia="Calibri" w:cs="Calibri"/>
                <w:sz w:val="22"/>
                <w:szCs w:val="22"/>
              </w:rPr>
              <w:t xml:space="preserve"> / gel / </w:t>
            </w:r>
            <w:proofErr w:type="spellStart"/>
            <w:r w:rsidRPr="76A85A7C">
              <w:rPr>
                <w:rFonts w:ascii="Calibri" w:hAnsi="Calibri" w:eastAsia="Calibri" w:cs="Calibri"/>
                <w:sz w:val="22"/>
                <w:szCs w:val="22"/>
              </w:rPr>
              <w:t>tulle</w:t>
            </w:r>
            <w:proofErr w:type="spellEnd"/>
          </w:p>
          <w:p w:rsidR="0847927F" w:rsidP="71C11D7D" w:rsidRDefault="74068387" w14:paraId="530D5493" w14:textId="77777777">
            <w:pPr>
              <w:pStyle w:val="Lijstalinea"/>
              <w:numPr>
                <w:ilvl w:val="0"/>
                <w:numId w:val="30"/>
              </w:numPr>
              <w:rPr>
                <w:rFonts w:ascii="Calibri" w:hAnsi="Calibri" w:eastAsia="Calibri" w:cs="Calibri"/>
                <w:sz w:val="22"/>
                <w:szCs w:val="22"/>
              </w:rPr>
            </w:pPr>
            <w:r w:rsidRPr="76A85A7C">
              <w:rPr>
                <w:rFonts w:ascii="Calibri" w:hAnsi="Calibri" w:eastAsia="Calibri" w:cs="Calibri"/>
                <w:sz w:val="22"/>
                <w:szCs w:val="22"/>
              </w:rPr>
              <w:t>Alternatief: chloorhexidine 0.05% waterige oplossing (opgelet: cytotoxisch)</w:t>
            </w:r>
          </w:p>
        </w:tc>
      </w:tr>
    </w:tbl>
    <w:p w:rsidR="00C1682C" w:rsidP="00C1682C" w:rsidRDefault="00C1682C" w14:paraId="5E633905" w14:textId="77777777">
      <w:pPr>
        <w:tabs>
          <w:tab w:val="left" w:pos="283"/>
          <w:tab w:val="left" w:pos="566"/>
          <w:tab w:val="left" w:pos="720"/>
          <w:tab w:val="left" w:pos="850"/>
          <w:tab w:val="left" w:pos="1417"/>
          <w:tab w:val="left" w:pos="1700"/>
          <w:tab w:val="left" w:pos="1983"/>
          <w:tab w:val="left" w:pos="2268"/>
          <w:tab w:val="left" w:pos="3402"/>
          <w:tab w:val="left" w:pos="4534"/>
          <w:tab w:val="left" w:pos="5668"/>
          <w:tab w:val="left" w:pos="6802"/>
          <w:tab w:val="left" w:pos="7936"/>
          <w:tab w:val="left" w:pos="9070"/>
          <w:tab w:val="left" w:pos="10204"/>
        </w:tabs>
        <w:spacing w:after="0"/>
        <w:rPr>
          <w:rFonts w:eastAsia="Verdana" w:cs="Verdana"/>
        </w:rPr>
      </w:pPr>
    </w:p>
    <w:p w:rsidRPr="00C305D2" w:rsidR="00C1682C" w:rsidP="05E4B17B" w:rsidRDefault="49877FC6" w14:paraId="00DABCAE" w14:textId="604A9BB5">
      <w:pPr>
        <w:pStyle w:val="Lijstalinea"/>
        <w:numPr>
          <w:ilvl w:val="0"/>
          <w:numId w:val="43"/>
        </w:numPr>
        <w:rPr>
          <w:rFonts w:eastAsia="Verdana" w:cs="Verdana"/>
        </w:rPr>
      </w:pPr>
      <w:r w:rsidRPr="05E4B17B">
        <w:rPr>
          <w:rFonts w:eastAsia="Verdana" w:cs="Verdana"/>
        </w:rPr>
        <w:t xml:space="preserve">Plan een kappersbezoek in na de </w:t>
      </w:r>
      <w:proofErr w:type="spellStart"/>
      <w:r w:rsidRPr="05E4B17B">
        <w:rPr>
          <w:rFonts w:eastAsia="Verdana" w:cs="Verdana"/>
        </w:rPr>
        <w:t>decontaminatie</w:t>
      </w:r>
      <w:proofErr w:type="spellEnd"/>
      <w:r w:rsidRPr="05E4B17B">
        <w:rPr>
          <w:rFonts w:eastAsia="Verdana" w:cs="Verdana"/>
        </w:rPr>
        <w:t xml:space="preserve"> (vb. watergolf/permanent) zodat de bewoner niet weigerachtig is voor het </w:t>
      </w:r>
      <w:proofErr w:type="spellStart"/>
      <w:r w:rsidRPr="05E4B17B">
        <w:rPr>
          <w:rFonts w:eastAsia="Verdana" w:cs="Verdana"/>
        </w:rPr>
        <w:t>decontamineren</w:t>
      </w:r>
      <w:proofErr w:type="spellEnd"/>
      <w:r w:rsidRPr="05E4B17B">
        <w:rPr>
          <w:rFonts w:eastAsia="Verdana" w:cs="Verdana"/>
        </w:rPr>
        <w:t xml:space="preserve"> van de haren op dag 1 van de </w:t>
      </w:r>
      <w:proofErr w:type="spellStart"/>
      <w:r w:rsidRPr="05E4B17B">
        <w:rPr>
          <w:rFonts w:eastAsia="Verdana" w:cs="Verdana"/>
        </w:rPr>
        <w:t>decontaminatie</w:t>
      </w:r>
      <w:proofErr w:type="spellEnd"/>
      <w:r w:rsidRPr="05E4B17B">
        <w:rPr>
          <w:rFonts w:eastAsia="Verdana" w:cs="Verdana"/>
        </w:rPr>
        <w:t>.</w:t>
      </w:r>
      <w:r w:rsidRPr="05E4B17B">
        <w:rPr>
          <w:rFonts w:eastAsia="Verdana"/>
        </w:rPr>
        <w:t xml:space="preserve"> </w:t>
      </w:r>
    </w:p>
    <w:p w:rsidR="58B5B546" w:rsidP="00C1682C" w:rsidRDefault="58B5B546" w14:paraId="3381EC57" w14:textId="5D5F7417">
      <w:pPr>
        <w:pStyle w:val="Lijstalinea"/>
        <w:numPr>
          <w:ilvl w:val="0"/>
          <w:numId w:val="43"/>
        </w:numPr>
        <w:rPr>
          <w:rFonts w:eastAsia="Verdana" w:cs="Verdana"/>
        </w:rPr>
      </w:pPr>
      <w:r w:rsidRPr="05E4B17B">
        <w:rPr>
          <w:rFonts w:eastAsia="Verdana" w:cs="Verdana"/>
        </w:rPr>
        <w:t>Dek eventuele wonden goed af zodat de bewoner de wonde niet kan aanraken.</w:t>
      </w:r>
    </w:p>
    <w:p w:rsidRPr="00C910EE" w:rsidR="00010BF5" w:rsidP="00C1682C" w:rsidRDefault="00010BF5" w14:paraId="31F56C86" w14:textId="4EAAA905">
      <w:pPr>
        <w:pStyle w:val="Lijstalinea"/>
        <w:numPr>
          <w:ilvl w:val="0"/>
          <w:numId w:val="43"/>
        </w:numPr>
        <w:rPr>
          <w:rFonts w:eastAsia="Verdana" w:cs="Verdana"/>
          <w:highlight w:val="yellow"/>
        </w:rPr>
      </w:pPr>
      <w:r w:rsidRPr="00C910EE">
        <w:rPr>
          <w:rFonts w:eastAsia="Verdana" w:cs="Verdana"/>
          <w:highlight w:val="yellow"/>
        </w:rPr>
        <w:t>Bewoner met een urinaire verblijfskatheter</w:t>
      </w:r>
      <w:r w:rsidRPr="00C910EE" w:rsidR="00C910EE">
        <w:rPr>
          <w:rFonts w:eastAsia="Verdana" w:cs="Verdana"/>
          <w:highlight w:val="yellow"/>
        </w:rPr>
        <w:t xml:space="preserve"> hebben een hogere kans op dekolonisatie-falen of </w:t>
      </w:r>
      <w:proofErr w:type="spellStart"/>
      <w:r w:rsidRPr="00C910EE" w:rsidR="00C910EE">
        <w:rPr>
          <w:rFonts w:eastAsia="Verdana" w:cs="Verdana"/>
          <w:highlight w:val="yellow"/>
        </w:rPr>
        <w:t>herkolonisatie</w:t>
      </w:r>
      <w:proofErr w:type="spellEnd"/>
      <w:r w:rsidRPr="00C910EE" w:rsidR="00C910EE">
        <w:rPr>
          <w:rFonts w:eastAsia="Verdana" w:cs="Verdana"/>
          <w:highlight w:val="yellow"/>
        </w:rPr>
        <w:t xml:space="preserve"> omwille van mogelijke </w:t>
      </w:r>
      <w:r w:rsidR="00C910EE">
        <w:rPr>
          <w:rFonts w:eastAsia="Verdana" w:cs="Verdana"/>
          <w:highlight w:val="yellow"/>
        </w:rPr>
        <w:t>MRSA-</w:t>
      </w:r>
      <w:r w:rsidRPr="00C910EE" w:rsidR="00C910EE">
        <w:rPr>
          <w:rFonts w:eastAsia="Verdana" w:cs="Verdana"/>
          <w:highlight w:val="yellow"/>
        </w:rPr>
        <w:t>kolonisatie van de blaas/urine. Als alle aspecten van de dekolonisatie goed werden toegepast en alsnog dekolonisatie-falen, wordt de bewoner als chronisch drager beschouwd. Indien de indicatie voor urinaire katheter vervalt en de sonde kan verwijderd worden, kan na het verwijderen van de sonde een nieuwe dekolonisatiepoging ondernomen worden.</w:t>
      </w:r>
    </w:p>
    <w:p w:rsidR="71C11D7D" w:rsidP="71C11D7D" w:rsidRDefault="71C11D7D" w14:paraId="1A548EF7" w14:textId="77777777">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rPr>
          <w:rFonts w:eastAsia="Verdana" w:cs="Verdana"/>
        </w:rPr>
      </w:pPr>
    </w:p>
    <w:p w:rsidR="00C305D2" w:rsidP="71C11D7D" w:rsidRDefault="00C305D2" w14:paraId="1ED06D21" w14:textId="77777777">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rPr>
          <w:rFonts w:eastAsia="Verdana" w:cs="Verdana"/>
        </w:rPr>
      </w:pPr>
    </w:p>
    <w:p w:rsidR="00C305D2" w:rsidP="71C11D7D" w:rsidRDefault="00C305D2" w14:paraId="782EFE58" w14:textId="77777777">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rPr>
          <w:rFonts w:eastAsia="Verdana" w:cs="Verdana"/>
        </w:rPr>
      </w:pPr>
    </w:p>
    <w:p w:rsidR="00C305D2" w:rsidP="71C11D7D" w:rsidRDefault="00C305D2" w14:paraId="633434FE" w14:textId="77777777">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rPr>
          <w:rFonts w:eastAsia="Verdana" w:cs="Verdana"/>
        </w:rPr>
      </w:pPr>
    </w:p>
    <w:p w:rsidR="00C305D2" w:rsidP="71C11D7D" w:rsidRDefault="00C305D2" w14:paraId="4A16AD62" w14:textId="77777777">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rPr>
          <w:rFonts w:eastAsia="Verdana" w:cs="Verdana"/>
        </w:rPr>
      </w:pPr>
    </w:p>
    <w:p w:rsidR="00C305D2" w:rsidP="71C11D7D" w:rsidRDefault="00C305D2" w14:paraId="05AB09DC" w14:textId="77777777">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rPr>
          <w:rFonts w:eastAsia="Verdana" w:cs="Verdana"/>
        </w:rPr>
      </w:pPr>
    </w:p>
    <w:p w:rsidR="00C305D2" w:rsidP="71C11D7D" w:rsidRDefault="00C305D2" w14:paraId="2F77C816" w14:textId="77777777">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rPr>
          <w:rFonts w:eastAsia="Verdana" w:cs="Verdana"/>
        </w:rPr>
      </w:pPr>
    </w:p>
    <w:p w:rsidR="76A85A7C" w:rsidP="76A85A7C" w:rsidRDefault="76A85A7C" w14:paraId="1E2C8765" w14:textId="33216476">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center"/>
      </w:pPr>
    </w:p>
    <w:p w:rsidR="45B8AC19" w:rsidP="45B8AC19" w:rsidRDefault="45B8AC19" w14:paraId="21492DCC" w14:textId="638957AD">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center"/>
      </w:pPr>
    </w:p>
    <w:p w:rsidR="00C305D2" w:rsidP="45B8AC19" w:rsidRDefault="00C305D2" w14:paraId="4CF5D8C8" w14:textId="251DA66D">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center"/>
      </w:pPr>
    </w:p>
    <w:p w:rsidR="00C305D2" w:rsidP="45B8AC19" w:rsidRDefault="00C305D2" w14:paraId="6AB4B7AB" w14:textId="77777777">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center"/>
      </w:pPr>
    </w:p>
    <w:p w:rsidR="00C305D2" w:rsidP="45B8AC19" w:rsidRDefault="00411874" w14:paraId="6D4AEE91" w14:textId="647E587E">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center"/>
      </w:pPr>
      <w:r>
        <w:rPr>
          <w:noProof/>
        </w:rPr>
        <w:drawing>
          <wp:inline distT="0" distB="0" distL="0" distR="0" wp14:anchorId="5E15C24C" wp14:editId="628A1204">
            <wp:extent cx="4581525" cy="7001953"/>
            <wp:effectExtent l="0" t="0" r="0" b="8890"/>
            <wp:docPr id="5" name="Afbeelding 5"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software, Computerpictogram&#10;&#10;Automatisch gegenereerde beschrijving"/>
                    <pic:cNvPicPr/>
                  </pic:nvPicPr>
                  <pic:blipFill rotWithShape="1">
                    <a:blip r:embed="rId31"/>
                    <a:srcRect l="33553" t="18969" r="41976" b="12231"/>
                    <a:stretch/>
                  </pic:blipFill>
                  <pic:spPr bwMode="auto">
                    <a:xfrm>
                      <a:off x="0" y="0"/>
                      <a:ext cx="4589410" cy="7014004"/>
                    </a:xfrm>
                    <a:prstGeom prst="rect">
                      <a:avLst/>
                    </a:prstGeom>
                    <a:ln>
                      <a:noFill/>
                    </a:ln>
                    <a:extLst>
                      <a:ext uri="{53640926-AAD7-44D8-BBD7-CCE9431645EC}">
                        <a14:shadowObscured xmlns:a14="http://schemas.microsoft.com/office/drawing/2010/main"/>
                      </a:ext>
                    </a:extLst>
                  </pic:spPr>
                </pic:pic>
              </a:graphicData>
            </a:graphic>
          </wp:inline>
        </w:drawing>
      </w:r>
    </w:p>
    <w:p w:rsidR="00C305D2" w:rsidP="45B8AC19" w:rsidRDefault="00C305D2" w14:paraId="50328DA9" w14:textId="0FACCC37">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center"/>
      </w:pPr>
    </w:p>
    <w:p w:rsidRPr="00C2542A" w:rsidR="00C2542A" w:rsidP="00935E98" w:rsidRDefault="13D2D190" w14:paraId="6787E76F" w14:textId="79FE6225">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pPr>
      <w:r>
        <w:t xml:space="preserve">                      </w:t>
      </w:r>
    </w:p>
    <w:p w:rsidR="4689A615" w:rsidP="05E4B17B" w:rsidRDefault="13D2D190" w14:paraId="0D6A54F7" w14:textId="35E95FE4">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center"/>
      </w:pPr>
      <w:r>
        <w:t xml:space="preserve">                     </w:t>
      </w:r>
    </w:p>
    <w:p w:rsidR="05E4B17B" w:rsidP="05E4B17B" w:rsidRDefault="05E4B17B" w14:paraId="0080126D" w14:textId="7D9DF653">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center"/>
      </w:pPr>
    </w:p>
    <w:p w:rsidR="05E4B17B" w:rsidP="05E4B17B" w:rsidRDefault="05E4B17B" w14:paraId="54C24DBB" w14:textId="3B480B6A">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left"/>
      </w:pPr>
    </w:p>
    <w:p w:rsidR="004B6449" w:rsidP="05E4B17B" w:rsidRDefault="004B6449" w14:paraId="58600357" w14:textId="7AAEB415">
      <w:pPr>
        <w:tabs>
          <w:tab w:val="left" w:pos="283"/>
          <w:tab w:val="left" w:pos="566"/>
          <w:tab w:val="left" w:pos="850"/>
          <w:tab w:val="left" w:pos="1134"/>
          <w:tab w:val="left" w:pos="1417"/>
          <w:tab w:val="left" w:pos="1700"/>
          <w:tab w:val="left" w:pos="1983"/>
          <w:tab w:val="left" w:pos="2268"/>
          <w:tab w:val="left" w:pos="3402"/>
          <w:tab w:val="left" w:pos="4534"/>
          <w:tab w:val="left" w:pos="5668"/>
          <w:tab w:val="left" w:pos="6802"/>
          <w:tab w:val="left" w:pos="7936"/>
          <w:tab w:val="left" w:pos="9070"/>
          <w:tab w:val="left" w:pos="10204"/>
        </w:tabs>
        <w:spacing w:after="0"/>
        <w:jc w:val="left"/>
        <w:rPr>
          <w:b/>
          <w:bCs/>
          <w:color w:val="FF0000"/>
        </w:rPr>
      </w:pPr>
    </w:p>
    <w:p w:rsidRPr="00F21D34" w:rsidR="00F21D34" w:rsidP="00C0667E" w:rsidRDefault="3291E88B" w14:paraId="7C65CA20" w14:textId="77777777">
      <w:pPr>
        <w:pStyle w:val="Kop1"/>
        <w:rPr>
          <w:b/>
          <w:bCs/>
          <w:color w:val="auto"/>
          <w:sz w:val="24"/>
          <w:szCs w:val="24"/>
        </w:rPr>
      </w:pPr>
      <w:bookmarkStart w:name="_Toc137462797" w:id="23"/>
      <w:r>
        <w:t>Organisatorische richtlijnen</w:t>
      </w:r>
      <w:bookmarkEnd w:id="23"/>
    </w:p>
    <w:p w:rsidRPr="00C1682C" w:rsidR="00F21D34" w:rsidP="00C1682C" w:rsidRDefault="129A0047" w14:paraId="68081865" w14:textId="77777777">
      <w:pPr>
        <w:pStyle w:val="Kop2"/>
      </w:pPr>
      <w:bookmarkStart w:name="_Toc137462798" w:id="24"/>
      <w:r>
        <w:t>Personeel</w:t>
      </w:r>
      <w:r w:rsidR="29DD5C0E">
        <w:t>s- en materiaal</w:t>
      </w:r>
      <w:r w:rsidR="332E7710">
        <w:t>toewijzing</w:t>
      </w:r>
      <w:bookmarkEnd w:id="24"/>
    </w:p>
    <w:p w:rsidR="1BDA628B" w:rsidP="00C0667E" w:rsidRDefault="3D7F7F32" w14:paraId="199CD4C1" w14:textId="43740810">
      <w:pPr>
        <w:pStyle w:val="Lijstalinea"/>
        <w:numPr>
          <w:ilvl w:val="0"/>
          <w:numId w:val="19"/>
        </w:numPr>
      </w:pPr>
      <w:r>
        <w:t>Er wordt geadviseerd om personeel</w:t>
      </w:r>
      <w:r w:rsidR="345962DD">
        <w:t>–</w:t>
      </w:r>
      <w:r w:rsidR="008269B7">
        <w:t xml:space="preserve"> en</w:t>
      </w:r>
      <w:r w:rsidR="345962DD">
        <w:t xml:space="preserve"> materiaalt</w:t>
      </w:r>
      <w:r>
        <w:t>oewijzing toe te passen</w:t>
      </w:r>
      <w:r w:rsidR="2F4088C3">
        <w:t xml:space="preserve"> per shift</w:t>
      </w:r>
      <w:r w:rsidR="69B67144">
        <w:t>.</w:t>
      </w:r>
    </w:p>
    <w:p w:rsidR="1C4C5D51" w:rsidP="00C0667E" w:rsidRDefault="1C4C5D51" w14:paraId="309A9F78" w14:textId="41B9EB18">
      <w:pPr>
        <w:pStyle w:val="Lijstalinea"/>
        <w:numPr>
          <w:ilvl w:val="0"/>
          <w:numId w:val="18"/>
        </w:numPr>
      </w:pPr>
      <w:r>
        <w:t xml:space="preserve">Werkdruk </w:t>
      </w:r>
      <w:r w:rsidR="075A998E">
        <w:t xml:space="preserve">en tekort aan materialen (vb. </w:t>
      </w:r>
      <w:r w:rsidR="008269B7">
        <w:t>p</w:t>
      </w:r>
      <w:r w:rsidR="075A998E">
        <w:t xml:space="preserve">arametertoestel) </w:t>
      </w:r>
      <w:r>
        <w:t xml:space="preserve">kan ervoor zorgen dat de </w:t>
      </w:r>
      <w:r w:rsidR="00DD2055">
        <w:t>algemene</w:t>
      </w:r>
      <w:r>
        <w:t xml:space="preserve"> en bijkomende voorzorgsmaatregelen niet correct worden uitgevoerd</w:t>
      </w:r>
      <w:r w:rsidR="34CBB1F0">
        <w:t xml:space="preserve"> en dat er onvoldoende tijd is om de niet patiëntgebonden materialen correct te reinigen en te ontsmetten na gebruik</w:t>
      </w:r>
      <w:r>
        <w:t>.</w:t>
      </w:r>
    </w:p>
    <w:p w:rsidR="25CEF31C" w:rsidP="00C0667E" w:rsidRDefault="25CEF31C" w14:paraId="36E490A4" w14:textId="1FAEDD99">
      <w:pPr>
        <w:pStyle w:val="Lijstalinea"/>
        <w:numPr>
          <w:ilvl w:val="0"/>
          <w:numId w:val="18"/>
        </w:numPr>
      </w:pPr>
      <w:r>
        <w:t xml:space="preserve">Zorg ervoor dat de medewerkers correct </w:t>
      </w:r>
      <w:r w:rsidR="672A0DEA">
        <w:t xml:space="preserve">handelen door in te zetten op optimale </w:t>
      </w:r>
      <w:r>
        <w:t>kennis</w:t>
      </w:r>
      <w:r w:rsidR="058ADA2F">
        <w:t xml:space="preserve">, </w:t>
      </w:r>
      <w:r>
        <w:t>risicoperceptie, attitude, ged</w:t>
      </w:r>
      <w:r w:rsidR="0072173A">
        <w:t>r</w:t>
      </w:r>
      <w:r>
        <w:t>ag</w:t>
      </w:r>
      <w:r w:rsidR="0A10CF2B">
        <w:t xml:space="preserve"> en </w:t>
      </w:r>
      <w:r>
        <w:t>competenties</w:t>
      </w:r>
      <w:r w:rsidR="569343AC">
        <w:t>.</w:t>
      </w:r>
    </w:p>
    <w:p w:rsidR="00C631BE" w:rsidP="00C0667E" w:rsidRDefault="129A0047" w14:paraId="798DB971" w14:textId="77777777">
      <w:pPr>
        <w:pStyle w:val="Kop2"/>
      </w:pPr>
      <w:bookmarkStart w:name="_Toc137462799" w:id="25"/>
      <w:r>
        <w:t>Informatieoverdracht bij transfer</w:t>
      </w:r>
      <w:r w:rsidR="3BB8A6C8">
        <w:t xml:space="preserve"> en transport</w:t>
      </w:r>
      <w:bookmarkEnd w:id="25"/>
    </w:p>
    <w:p w:rsidRPr="008269B7" w:rsidR="008269B7" w:rsidP="008269B7" w:rsidRDefault="72515E28" w14:paraId="4D102A66" w14:textId="55662A59">
      <w:r>
        <w:t xml:space="preserve">Om het transfer optimaal te kunnen laten verlopen, worden volgende documenten sterk aanbevolen. </w:t>
      </w:r>
      <w:r w:rsidR="544BCD44">
        <w:t>Het trans</w:t>
      </w:r>
      <w:r w:rsidR="023F44F6">
        <w:t>fer</w:t>
      </w:r>
      <w:r>
        <w:t>document dien</w:t>
      </w:r>
      <w:r w:rsidR="793ABEAB">
        <w:t>t</w:t>
      </w:r>
      <w:r>
        <w:t xml:space="preserve"> ingevuld te worden door de verantwoordelijke verpleegkundige en arts. </w:t>
      </w:r>
      <w:r w:rsidR="03760EAF">
        <w:t>Op die manier is de ontvangende zorginstelling</w:t>
      </w:r>
      <w:r w:rsidR="488704C0">
        <w:t>/ambulancier</w:t>
      </w:r>
      <w:r w:rsidR="03760EAF">
        <w:t xml:space="preserve"> op de hoogte van de te nemen voorzorgsmaatregele</w:t>
      </w:r>
      <w:r w:rsidR="6187C2B6">
        <w:t>n (transportdocument), alsook de MRSA-status van de bewoner (transferdocument). De universele documenten kunt u opvragen via onderstaande li</w:t>
      </w:r>
      <w:r w:rsidR="6C60C0CC">
        <w:t>nken:</w:t>
      </w:r>
    </w:p>
    <w:p w:rsidR="3FEC3D62" w:rsidP="00C0667E" w:rsidRDefault="075390D2" w14:paraId="003758C2" w14:textId="77777777">
      <w:pPr>
        <w:pStyle w:val="Lijstalinea"/>
        <w:numPr>
          <w:ilvl w:val="0"/>
          <w:numId w:val="21"/>
        </w:numPr>
        <w:rPr>
          <w:rFonts w:eastAsia="Verdana" w:cs="Verdana"/>
        </w:rPr>
      </w:pPr>
      <w:r>
        <w:t>Transferdocument</w:t>
      </w:r>
      <w:r w:rsidR="65402D2B">
        <w:t xml:space="preserve"> </w:t>
      </w:r>
      <w:hyperlink r:id="rId32">
        <w:r w:rsidRPr="1B61EB96" w:rsidR="65402D2B">
          <w:rPr>
            <w:rStyle w:val="Hyperlink"/>
            <w:rFonts w:eastAsia="Verdana" w:cs="Verdana"/>
          </w:rPr>
          <w:t xml:space="preserve">Formulier transfer van een patiënt met een </w:t>
        </w:r>
        <w:proofErr w:type="spellStart"/>
        <w:r w:rsidRPr="1B61EB96" w:rsidR="65402D2B">
          <w:rPr>
            <w:rStyle w:val="Hyperlink"/>
            <w:rFonts w:eastAsia="Verdana" w:cs="Verdana"/>
          </w:rPr>
          <w:t>multidrugresistent</w:t>
        </w:r>
        <w:proofErr w:type="spellEnd"/>
        <w:r w:rsidRPr="1B61EB96" w:rsidR="65402D2B">
          <w:rPr>
            <w:rStyle w:val="Hyperlink"/>
            <w:rFonts w:eastAsia="Verdana" w:cs="Verdana"/>
          </w:rPr>
          <w:t xml:space="preserve"> organisme (MDRO) en verwante kiemen | Zorg en Gezondheid (zorg-en-gezondheid.be)</w:t>
        </w:r>
      </w:hyperlink>
    </w:p>
    <w:p w:rsidR="3FEC3D62" w:rsidP="00C0667E" w:rsidRDefault="075390D2" w14:paraId="6654CBD0" w14:textId="77777777">
      <w:pPr>
        <w:pStyle w:val="Lijstalinea"/>
        <w:numPr>
          <w:ilvl w:val="0"/>
          <w:numId w:val="20"/>
        </w:numPr>
        <w:rPr>
          <w:rFonts w:eastAsia="Verdana" w:cs="Verdana"/>
        </w:rPr>
      </w:pPr>
      <w:r>
        <w:t>Transportdocument</w:t>
      </w:r>
      <w:r w:rsidR="1C00313F">
        <w:t xml:space="preserve"> voor ambulancediensten </w:t>
      </w:r>
      <w:hyperlink r:id="rId33">
        <w:r w:rsidRPr="1B61EB96" w:rsidR="1C00313F">
          <w:rPr>
            <w:rStyle w:val="Hyperlink"/>
            <w:rFonts w:eastAsia="Verdana" w:cs="Verdana"/>
          </w:rPr>
          <w:t>Transportdocument voor ambulancediensten | Zorg en Gezondheid (zorg-en-gezondheid.be)</w:t>
        </w:r>
      </w:hyperlink>
    </w:p>
    <w:p w:rsidR="113A1FF0" w:rsidP="00C0667E" w:rsidRDefault="113A1FF0" w14:paraId="5E1BD363" w14:textId="77777777">
      <w:pPr>
        <w:pStyle w:val="Lijstalinea"/>
        <w:numPr>
          <w:ilvl w:val="0"/>
          <w:numId w:val="20"/>
        </w:numPr>
        <w:rPr>
          <w:rFonts w:eastAsia="Verdana" w:cs="Verdana"/>
        </w:rPr>
      </w:pPr>
      <w:r w:rsidRPr="1B61EB96">
        <w:rPr>
          <w:rFonts w:eastAsia="Verdana" w:cs="Verdana"/>
        </w:rPr>
        <w:t>Geen enkele bewoner mag worden geweigerd in een zorginstelling omwille van MRSA.</w:t>
      </w:r>
    </w:p>
    <w:p w:rsidRPr="00C1682C" w:rsidR="00C631BE" w:rsidP="00C1682C" w:rsidRDefault="129A0047" w14:paraId="6C89699C" w14:textId="77777777">
      <w:pPr>
        <w:pStyle w:val="Kop2"/>
      </w:pPr>
      <w:bookmarkStart w:name="_Toc137462800" w:id="26"/>
      <w:r>
        <w:t>Communicatie naar bewoner</w:t>
      </w:r>
      <w:bookmarkEnd w:id="26"/>
    </w:p>
    <w:p w:rsidR="7DB5BB54" w:rsidP="1B61EB96" w:rsidRDefault="00B20513" w14:paraId="6EA56E0B" w14:textId="77777777">
      <w:pPr>
        <w:rPr>
          <w:rStyle w:val="Hyperlink"/>
          <w:rFonts w:eastAsia="Verdana" w:cs="Verdana"/>
        </w:rPr>
      </w:pPr>
      <w:hyperlink r:id="rId34">
        <w:r w:rsidRPr="45B8AC19" w:rsidR="48415331">
          <w:rPr>
            <w:rStyle w:val="Hyperlink"/>
            <w:rFonts w:eastAsia="Verdana" w:cs="Verdana"/>
          </w:rPr>
          <w:t>Folder MRSA | Zorg en Gezondheid (zorg-en-gezondheid.be</w:t>
        </w:r>
      </w:hyperlink>
      <w:r w:rsidRPr="45B8AC19" w:rsidR="48415331">
        <w:rPr>
          <w:rStyle w:val="Hyperlink"/>
          <w:rFonts w:eastAsia="Verdana" w:cs="Verdana"/>
        </w:rPr>
        <w:t>)</w:t>
      </w:r>
    </w:p>
    <w:p w:rsidR="01EE2E54" w:rsidP="1B61EB96" w:rsidRDefault="01EE2E54" w14:paraId="304C6077" w14:textId="4B737EAF">
      <w:pPr>
        <w:spacing w:line="259" w:lineRule="auto"/>
        <w:rPr>
          <w:rFonts w:eastAsia="Verdana" w:cs="Verdana"/>
        </w:rPr>
      </w:pPr>
      <w:r w:rsidRPr="1B61EB96">
        <w:rPr>
          <w:rFonts w:eastAsia="Verdana" w:cs="Verdana"/>
        </w:rPr>
        <w:t>Stimuleer b</w:t>
      </w:r>
      <w:r w:rsidRPr="1B61EB96" w:rsidR="5B5E3CAA">
        <w:rPr>
          <w:rFonts w:eastAsia="Verdana" w:cs="Verdana"/>
        </w:rPr>
        <w:t>ewoner-empowerment i</w:t>
      </w:r>
      <w:r w:rsidRPr="1B61EB96" w:rsidR="48E2B9B2">
        <w:rPr>
          <w:rFonts w:eastAsia="Verdana" w:cs="Verdana"/>
        </w:rPr>
        <w:t xml:space="preserve">n functie van </w:t>
      </w:r>
      <w:r w:rsidRPr="1B61EB96" w:rsidR="5B5E3CAA">
        <w:rPr>
          <w:rFonts w:eastAsia="Verdana" w:cs="Verdana"/>
        </w:rPr>
        <w:t xml:space="preserve">een correcte </w:t>
      </w:r>
      <w:proofErr w:type="spellStart"/>
      <w:r w:rsidRPr="1B61EB96" w:rsidR="5B5E3CAA">
        <w:rPr>
          <w:rFonts w:eastAsia="Verdana" w:cs="Verdana"/>
        </w:rPr>
        <w:t>decontaminatie</w:t>
      </w:r>
      <w:proofErr w:type="spellEnd"/>
      <w:r w:rsidRPr="1B61EB96" w:rsidR="5B5E3CAA">
        <w:rPr>
          <w:rFonts w:eastAsia="Verdana" w:cs="Verdana"/>
        </w:rPr>
        <w:t xml:space="preserve"> en h</w:t>
      </w:r>
      <w:r w:rsidRPr="1B61EB96" w:rsidR="10DF257D">
        <w:rPr>
          <w:rFonts w:eastAsia="Verdana" w:cs="Verdana"/>
        </w:rPr>
        <w:t>et</w:t>
      </w:r>
      <w:r w:rsidRPr="1B61EB96" w:rsidR="26785599">
        <w:rPr>
          <w:rFonts w:eastAsia="Verdana" w:cs="Verdana"/>
        </w:rPr>
        <w:t xml:space="preserve"> succes op het</w:t>
      </w:r>
      <w:r w:rsidRPr="1B61EB96" w:rsidR="10DF257D">
        <w:rPr>
          <w:rFonts w:eastAsia="Verdana" w:cs="Verdana"/>
        </w:rPr>
        <w:t xml:space="preserve"> </w:t>
      </w:r>
      <w:proofErr w:type="spellStart"/>
      <w:r w:rsidRPr="1B61EB96" w:rsidR="10DF257D">
        <w:rPr>
          <w:rFonts w:eastAsia="Verdana" w:cs="Verdana"/>
        </w:rPr>
        <w:t>negativeren</w:t>
      </w:r>
      <w:proofErr w:type="spellEnd"/>
      <w:r w:rsidRPr="1B61EB96" w:rsidR="10DF257D">
        <w:rPr>
          <w:rFonts w:eastAsia="Verdana" w:cs="Verdana"/>
        </w:rPr>
        <w:t>.</w:t>
      </w:r>
    </w:p>
    <w:p w:rsidRPr="00C1682C" w:rsidR="00C631BE" w:rsidP="00C1682C" w:rsidRDefault="129A0047" w14:paraId="7D1D8241" w14:textId="77777777">
      <w:pPr>
        <w:pStyle w:val="Kop2"/>
      </w:pPr>
      <w:bookmarkStart w:name="_Toc137462801" w:id="27"/>
      <w:r>
        <w:t>Communicatie naar bezoeker</w:t>
      </w:r>
      <w:bookmarkEnd w:id="27"/>
    </w:p>
    <w:p w:rsidR="5AD91B6C" w:rsidP="00C0667E" w:rsidRDefault="2B264257" w14:paraId="701AED53" w14:textId="2F52F518">
      <w:pPr>
        <w:pStyle w:val="Lijstalinea"/>
        <w:numPr>
          <w:ilvl w:val="0"/>
          <w:numId w:val="17"/>
        </w:numPr>
      </w:pPr>
      <w:r>
        <w:t>De bewoner mag bezoek krijgen.</w:t>
      </w:r>
      <w:r w:rsidR="00F97F8A">
        <w:t xml:space="preserve"> </w:t>
      </w:r>
    </w:p>
    <w:p w:rsidRPr="00F97F8A" w:rsidR="00F97F8A" w:rsidP="732A1ACD" w:rsidRDefault="00F97F8A" w14:paraId="10FA1E6C" w14:textId="32681F75">
      <w:pPr>
        <w:pStyle w:val="Lijstalinea"/>
        <w:numPr>
          <w:ilvl w:val="0"/>
          <w:numId w:val="17"/>
        </w:numPr>
      </w:pPr>
      <w:r>
        <w:t>Bezoekers passen een goede handhygiëne toe, maar dienen verder geen bijkomende maatregelen te nemen. Enkel mantelzorgers met intensief contact dienen een schort en handschoenen te gebruiken, zeker als ze ook nog instaan voor de zorg van anderen.</w:t>
      </w:r>
    </w:p>
    <w:p w:rsidR="5AD91B6C" w:rsidP="00C0667E" w:rsidRDefault="60BC6ECA" w14:paraId="540F70C7" w14:textId="66C3BD97">
      <w:pPr>
        <w:pStyle w:val="Lijstalinea"/>
        <w:numPr>
          <w:ilvl w:val="0"/>
          <w:numId w:val="17"/>
        </w:numPr>
      </w:pPr>
      <w:r>
        <w:t xml:space="preserve">Stimuleer bezoeker-empowerment </w:t>
      </w:r>
      <w:r w:rsidRPr="71C11D7D">
        <w:rPr>
          <w:rFonts w:eastAsia="Verdana" w:cs="Verdana"/>
        </w:rPr>
        <w:t xml:space="preserve">in functie van een correcte </w:t>
      </w:r>
      <w:proofErr w:type="spellStart"/>
      <w:r w:rsidRPr="71C11D7D">
        <w:rPr>
          <w:rFonts w:eastAsia="Verdana" w:cs="Verdana"/>
        </w:rPr>
        <w:t>decontaminatie</w:t>
      </w:r>
      <w:proofErr w:type="spellEnd"/>
      <w:r w:rsidRPr="71C11D7D">
        <w:rPr>
          <w:rFonts w:eastAsia="Verdana" w:cs="Verdana"/>
        </w:rPr>
        <w:t xml:space="preserve"> en het succes op het </w:t>
      </w:r>
      <w:proofErr w:type="spellStart"/>
      <w:r w:rsidRPr="71C11D7D">
        <w:rPr>
          <w:rFonts w:eastAsia="Verdana" w:cs="Verdana"/>
        </w:rPr>
        <w:t>negativeren</w:t>
      </w:r>
      <w:proofErr w:type="spellEnd"/>
      <w:r w:rsidR="00486CC1">
        <w:rPr>
          <w:rFonts w:eastAsia="Verdana" w:cs="Verdana"/>
        </w:rPr>
        <w:t xml:space="preserve"> van de bewoner</w:t>
      </w:r>
      <w:r w:rsidRPr="71C11D7D">
        <w:rPr>
          <w:rFonts w:eastAsia="Verdana" w:cs="Verdana"/>
        </w:rPr>
        <w:t>.</w:t>
      </w:r>
    </w:p>
    <w:p w:rsidR="5AD91B6C" w:rsidP="00C0667E" w:rsidRDefault="1BABEB0B" w14:paraId="6F666439" w14:textId="7E4D3021">
      <w:pPr>
        <w:pStyle w:val="Lijstalinea"/>
        <w:numPr>
          <w:ilvl w:val="0"/>
          <w:numId w:val="17"/>
        </w:numPr>
      </w:pPr>
      <w:r>
        <w:t xml:space="preserve">Indien geopteerd wordt om de bewoner te </w:t>
      </w:r>
      <w:proofErr w:type="spellStart"/>
      <w:r>
        <w:t>decontamineren</w:t>
      </w:r>
      <w:proofErr w:type="spellEnd"/>
      <w:r>
        <w:t xml:space="preserve"> is het van belang dat de bezoekers fysiek contact vermijden omdat zij ook MRSA</w:t>
      </w:r>
      <w:r w:rsidR="3C8A56E5">
        <w:t>-</w:t>
      </w:r>
      <w:r>
        <w:t>drager kunnen zijn</w:t>
      </w:r>
      <w:r w:rsidR="7800A282">
        <w:t xml:space="preserve"> en de bewoner kunnen (her)besmetten</w:t>
      </w:r>
      <w:r>
        <w:t>.</w:t>
      </w:r>
      <w:r w:rsidR="00486CC1">
        <w:tab/>
      </w:r>
      <w:r>
        <w:t xml:space="preserve"> </w:t>
      </w:r>
      <w:r w:rsidR="0B037868">
        <w:br/>
      </w:r>
      <w:r>
        <w:t>Informeer de bezoekers en vraag hun medewerking in het belang van de beh</w:t>
      </w:r>
      <w:r w:rsidR="689DA9D4">
        <w:t>andeling.</w:t>
      </w:r>
    </w:p>
    <w:p w:rsidR="4FEB9BA9" w:rsidP="00411874" w:rsidRDefault="4FEB9BA9" w14:paraId="461FC80E" w14:textId="65E221A1">
      <w:pPr>
        <w:pStyle w:val="Lijstalinea"/>
      </w:pPr>
    </w:p>
    <w:p w:rsidRPr="00C1682C" w:rsidR="66A0F1E6" w:rsidP="00C1682C" w:rsidRDefault="280AD317" w14:paraId="67652DE7" w14:textId="77777777">
      <w:pPr>
        <w:pStyle w:val="Kop2"/>
      </w:pPr>
      <w:bookmarkStart w:name="_Toc137462802" w:id="28"/>
      <w:r>
        <w:t>Belevingsgerichte holistische zorgverlening</w:t>
      </w:r>
      <w:r w:rsidR="569246D7">
        <w:t xml:space="preserve"> en deelname aan activiteiten</w:t>
      </w:r>
      <w:bookmarkEnd w:id="28"/>
    </w:p>
    <w:p w:rsidR="66A0F1E6" w:rsidP="00C0667E" w:rsidRDefault="66A0F1E6" w14:paraId="2F9EE417" w14:textId="2DAF2D5A">
      <w:pPr>
        <w:pStyle w:val="Lijstalinea"/>
        <w:numPr>
          <w:ilvl w:val="0"/>
          <w:numId w:val="16"/>
        </w:numPr>
      </w:pPr>
      <w:r>
        <w:t>S</w:t>
      </w:r>
      <w:r w:rsidR="39711BB3">
        <w:t>t</w:t>
      </w:r>
      <w:r>
        <w:t>igmatiseer de MRSA positieve bewoner niet.</w:t>
      </w:r>
    </w:p>
    <w:p w:rsidR="0A2D9A83" w:rsidP="00C0667E" w:rsidRDefault="675C20E4" w14:paraId="7DA112C7" w14:textId="77777777">
      <w:pPr>
        <w:pStyle w:val="Lijstalinea"/>
        <w:numPr>
          <w:ilvl w:val="0"/>
          <w:numId w:val="16"/>
        </w:numPr>
      </w:pPr>
      <w:r>
        <w:t>Besteed aandacht aan de beleving</w:t>
      </w:r>
      <w:r w:rsidR="6F4B79D7">
        <w:t xml:space="preserve">/gemoedsrust/motivatie </w:t>
      </w:r>
      <w:r>
        <w:t xml:space="preserve">van de </w:t>
      </w:r>
      <w:r w:rsidR="376A8612">
        <w:t xml:space="preserve">MRSA positieve </w:t>
      </w:r>
      <w:r>
        <w:t xml:space="preserve">bewoner en bezoekers. </w:t>
      </w:r>
    </w:p>
    <w:p w:rsidR="0A2D9A83" w:rsidP="00C0667E" w:rsidRDefault="0A2D9A83" w14:paraId="275A66FD" w14:textId="77777777">
      <w:pPr>
        <w:pStyle w:val="Lijstalinea"/>
        <w:numPr>
          <w:ilvl w:val="0"/>
          <w:numId w:val="16"/>
        </w:numPr>
      </w:pPr>
      <w:r>
        <w:t>Geef de nodige uitleg en beantwoord de vragen. Stel de bewoner en de bezoekers gerust.</w:t>
      </w:r>
    </w:p>
    <w:p w:rsidR="2660FB19" w:rsidP="00C0667E" w:rsidRDefault="08D4E5D3" w14:paraId="522DB3C7" w14:textId="77777777">
      <w:pPr>
        <w:pStyle w:val="Lijstalinea"/>
        <w:numPr>
          <w:ilvl w:val="0"/>
          <w:numId w:val="16"/>
        </w:numPr>
      </w:pPr>
      <w:r>
        <w:t>De kamerdeur moet niet dicht zijn. Sluit de bewoner niet op. Fixeer de bewoner niet maar zorg er wel voor dat de MRSA positieve</w:t>
      </w:r>
      <w:r w:rsidR="666992BA">
        <w:t xml:space="preserve"> bewoner geen fysiek contact heeft met andere bewoners/bezoekers of met hun materialen. Zorg voor voldoende bewegingsvrijheid.</w:t>
      </w:r>
    </w:p>
    <w:p w:rsidR="66A0F1E6" w:rsidP="00C0667E" w:rsidRDefault="66A0F1E6" w14:paraId="3E56B827" w14:textId="2120391E">
      <w:pPr>
        <w:pStyle w:val="Lijstalinea"/>
        <w:numPr>
          <w:ilvl w:val="0"/>
          <w:numId w:val="16"/>
        </w:numPr>
      </w:pPr>
      <w:r>
        <w:t xml:space="preserve">Zorg ervoor dat de MRSA positieve bewoner kan deelnemen aan alle activiteiten vb. </w:t>
      </w:r>
      <w:r w:rsidR="146870D2">
        <w:t>k</w:t>
      </w:r>
      <w:r>
        <w:t>in</w:t>
      </w:r>
      <w:r w:rsidR="00144CCB">
        <w:t>é</w:t>
      </w:r>
      <w:r>
        <w:t xml:space="preserve">, ergo, revalidatie, </w:t>
      </w:r>
      <w:r w:rsidR="15975FA7">
        <w:t>(</w:t>
      </w:r>
      <w:r w:rsidR="2F284C69">
        <w:t>verjaardags</w:t>
      </w:r>
      <w:r w:rsidR="22461331">
        <w:t>-)</w:t>
      </w:r>
      <w:r w:rsidR="2F284C69">
        <w:t>feestje</w:t>
      </w:r>
      <w:r w:rsidR="7379BDAE">
        <w:t>s</w:t>
      </w:r>
      <w:r w:rsidR="2F284C69">
        <w:t xml:space="preserve">, </w:t>
      </w:r>
      <w:proofErr w:type="spellStart"/>
      <w:r w:rsidR="2F284C69">
        <w:t>outdooractiviteit</w:t>
      </w:r>
      <w:proofErr w:type="spellEnd"/>
      <w:r w:rsidR="62BCD3EF">
        <w:t>, ...</w:t>
      </w:r>
    </w:p>
    <w:p w:rsidR="2F284C69" w:rsidP="00C0667E" w:rsidRDefault="2F284C69" w14:paraId="1FE3885C" w14:textId="77777777">
      <w:pPr>
        <w:pStyle w:val="Lijstalinea"/>
        <w:numPr>
          <w:ilvl w:val="0"/>
          <w:numId w:val="16"/>
        </w:numPr>
      </w:pPr>
      <w:r>
        <w:t xml:space="preserve">De MRSA positieve bewoner mag niet deelnemen aan </w:t>
      </w:r>
      <w:proofErr w:type="spellStart"/>
      <w:r>
        <w:t>wellnessactiviteiten</w:t>
      </w:r>
      <w:proofErr w:type="spellEnd"/>
      <w:r>
        <w:t xml:space="preserve"> zoals gemeenschappelijk zwembad/jacuzzi.</w:t>
      </w:r>
    </w:p>
    <w:p w:rsidRPr="00415E0A" w:rsidR="00320598" w:rsidP="00D07433" w:rsidRDefault="00320598" w14:paraId="03222DEF" w14:textId="77777777">
      <w:pPr>
        <w:pStyle w:val="Lijstalinea"/>
        <w:rPr>
          <w:b/>
          <w:bCs/>
        </w:rPr>
      </w:pPr>
    </w:p>
    <w:p w:rsidRPr="008269B7" w:rsidR="008269B7" w:rsidP="71C11D7D" w:rsidRDefault="56242481" w14:paraId="5148DF53" w14:textId="382A46C2">
      <w:r>
        <w:t xml:space="preserve"> </w:t>
      </w:r>
      <w:r w:rsidR="00415E0A">
        <w:rPr>
          <w:color w:val="000080"/>
          <w:sz w:val="28"/>
          <w:szCs w:val="28"/>
        </w:rPr>
        <w:t xml:space="preserve">8. </w:t>
      </w:r>
      <w:r w:rsidRPr="71C11D7D" w:rsidR="008269B7">
        <w:rPr>
          <w:color w:val="000080"/>
          <w:sz w:val="28"/>
          <w:szCs w:val="28"/>
        </w:rPr>
        <w:t>Wat bij uitbraak?</w:t>
      </w:r>
    </w:p>
    <w:p w:rsidRPr="004E1274" w:rsidR="00323203" w:rsidP="45B8AC19" w:rsidRDefault="7600F8C1" w14:paraId="476B7C0E" w14:textId="101B43AF">
      <w:pPr>
        <w:autoSpaceDE w:val="0"/>
        <w:autoSpaceDN w:val="0"/>
        <w:adjustRightInd w:val="0"/>
        <w:rPr>
          <w:lang w:val="nl-BE"/>
        </w:rPr>
      </w:pPr>
      <w:r w:rsidRPr="52753FEC">
        <w:rPr>
          <w:lang w:val="nl-BE"/>
        </w:rPr>
        <w:t xml:space="preserve">Bij een plotse toename van het aantal MRSA positieve bewoners kan contact opgenomen worden met het team </w:t>
      </w:r>
      <w:proofErr w:type="spellStart"/>
      <w:r w:rsidRPr="52753FEC">
        <w:rPr>
          <w:lang w:val="nl-BE"/>
        </w:rPr>
        <w:t>ziekenhuishygiëne</w:t>
      </w:r>
      <w:proofErr w:type="spellEnd"/>
      <w:r w:rsidRPr="52753FEC" w:rsidR="6740F4BE">
        <w:rPr>
          <w:lang w:val="nl-BE"/>
        </w:rPr>
        <w:t xml:space="preserve"> van het nabijgelegen ziekenhuis</w:t>
      </w:r>
      <w:r w:rsidRPr="52753FEC">
        <w:rPr>
          <w:lang w:val="nl-BE"/>
        </w:rPr>
        <w:t xml:space="preserve"> </w:t>
      </w:r>
      <w:r w:rsidRPr="52753FEC" w:rsidR="4D37D33F">
        <w:rPr>
          <w:lang w:val="nl-BE"/>
        </w:rPr>
        <w:t xml:space="preserve">ter ondersteuning van een verder beleid naar opsporing en dekolonisatie. Meld de plotse toename aan nieuwe </w:t>
      </w:r>
      <w:proofErr w:type="spellStart"/>
      <w:r w:rsidRPr="52753FEC" w:rsidR="4D37D33F">
        <w:rPr>
          <w:lang w:val="nl-BE"/>
        </w:rPr>
        <w:t>zorggerelateerde</w:t>
      </w:r>
      <w:proofErr w:type="spellEnd"/>
      <w:r w:rsidRPr="52753FEC" w:rsidR="4D37D33F">
        <w:rPr>
          <w:lang w:val="nl-BE"/>
        </w:rPr>
        <w:t xml:space="preserve"> gevallen steeds aan </w:t>
      </w:r>
      <w:r w:rsidRPr="52753FEC" w:rsidR="004E1274">
        <w:rPr>
          <w:lang w:val="nl-BE"/>
        </w:rPr>
        <w:t>Departement Zorg</w:t>
      </w:r>
      <w:r w:rsidRPr="52753FEC" w:rsidR="4D37D33F">
        <w:rPr>
          <w:lang w:val="nl-BE"/>
        </w:rPr>
        <w:t xml:space="preserve">. </w:t>
      </w:r>
      <w:r w:rsidRPr="52753FEC">
        <w:rPr>
          <w:lang w:val="nl-BE"/>
        </w:rPr>
        <w:t xml:space="preserve"> </w:t>
      </w:r>
    </w:p>
    <w:p w:rsidRPr="0099364E" w:rsidR="00323203" w:rsidP="00323203" w:rsidRDefault="00323203" w14:paraId="0182F291" w14:textId="67BE7DC7">
      <w:pPr>
        <w:autoSpaceDE w:val="0"/>
        <w:autoSpaceDN w:val="0"/>
        <w:adjustRightInd w:val="0"/>
        <w:rPr>
          <w:rFonts w:eastAsia="Calibri" w:cs="Arial"/>
          <w:sz w:val="22"/>
          <w:szCs w:val="22"/>
          <w:lang w:val="nl-BE" w:eastAsia="en-US"/>
        </w:rPr>
      </w:pPr>
    </w:p>
    <w:p w:rsidRPr="0099364E" w:rsidR="00323203" w:rsidP="00323203" w:rsidRDefault="00323203" w14:paraId="17A0511C" w14:textId="6C85E566">
      <w:pPr>
        <w:autoSpaceDE w:val="0"/>
        <w:autoSpaceDN w:val="0"/>
        <w:adjustRightInd w:val="0"/>
        <w:rPr>
          <w:rFonts w:eastAsia="Calibri" w:cs="Arial"/>
          <w:sz w:val="22"/>
          <w:szCs w:val="22"/>
          <w:lang w:val="nl-BE" w:eastAsia="en-US"/>
        </w:rPr>
      </w:pPr>
    </w:p>
    <w:p w:rsidRPr="0099364E" w:rsidR="00323203" w:rsidP="00323203" w:rsidRDefault="00323203" w14:paraId="7C546DFF" w14:textId="1613833B">
      <w:pPr>
        <w:autoSpaceDE w:val="0"/>
        <w:autoSpaceDN w:val="0"/>
        <w:adjustRightInd w:val="0"/>
        <w:rPr>
          <w:rFonts w:eastAsia="Calibri" w:cs="Arial"/>
          <w:sz w:val="22"/>
          <w:szCs w:val="22"/>
          <w:lang w:val="nl-BE" w:eastAsia="en-US"/>
        </w:rPr>
      </w:pPr>
    </w:p>
    <w:p w:rsidRPr="0099364E" w:rsidR="00323203" w:rsidP="00323203" w:rsidRDefault="00323203" w14:paraId="59063590" w14:textId="3CC2BE83">
      <w:pPr>
        <w:autoSpaceDE w:val="0"/>
        <w:autoSpaceDN w:val="0"/>
        <w:adjustRightInd w:val="0"/>
        <w:rPr>
          <w:rFonts w:eastAsia="Calibri" w:cs="Arial"/>
          <w:sz w:val="22"/>
          <w:szCs w:val="22"/>
          <w:lang w:val="nl-BE" w:eastAsia="en-US"/>
        </w:rPr>
      </w:pPr>
    </w:p>
    <w:p w:rsidRPr="0099364E" w:rsidR="00323203" w:rsidP="00323203" w:rsidRDefault="00323203" w14:paraId="192B59DE" w14:textId="11ED9B95">
      <w:pPr>
        <w:autoSpaceDE w:val="0"/>
        <w:autoSpaceDN w:val="0"/>
        <w:adjustRightInd w:val="0"/>
        <w:rPr>
          <w:rFonts w:eastAsia="Calibri" w:cs="Arial"/>
          <w:sz w:val="22"/>
          <w:szCs w:val="22"/>
          <w:lang w:val="nl-BE" w:eastAsia="en-US"/>
        </w:rPr>
      </w:pPr>
    </w:p>
    <w:p w:rsidRPr="0099364E" w:rsidR="00323203" w:rsidP="00323203" w:rsidRDefault="00323203" w14:paraId="2F2360FB" w14:textId="77777777">
      <w:pPr>
        <w:autoSpaceDE w:val="0"/>
        <w:autoSpaceDN w:val="0"/>
        <w:adjustRightInd w:val="0"/>
        <w:rPr>
          <w:rFonts w:eastAsia="Calibri" w:cs="Arial"/>
          <w:sz w:val="22"/>
          <w:szCs w:val="22"/>
          <w:lang w:val="nl-BE" w:eastAsia="en-US"/>
        </w:rPr>
      </w:pPr>
    </w:p>
    <w:p w:rsidRPr="0099364E" w:rsidR="00323203" w:rsidP="00323203" w:rsidRDefault="00323203" w14:paraId="7B4C5406" w14:textId="77777777">
      <w:pPr>
        <w:autoSpaceDE w:val="0"/>
        <w:autoSpaceDN w:val="0"/>
        <w:adjustRightInd w:val="0"/>
        <w:rPr>
          <w:rFonts w:eastAsia="Calibri" w:cs="Arial"/>
          <w:sz w:val="22"/>
          <w:szCs w:val="22"/>
          <w:lang w:val="nl-BE" w:eastAsia="en-US"/>
        </w:rPr>
      </w:pPr>
    </w:p>
    <w:p w:rsidRPr="0099364E" w:rsidR="00323203" w:rsidP="00323203" w:rsidRDefault="00323203" w14:paraId="517DC31B" w14:textId="77777777">
      <w:pPr>
        <w:autoSpaceDE w:val="0"/>
        <w:autoSpaceDN w:val="0"/>
        <w:adjustRightInd w:val="0"/>
        <w:rPr>
          <w:rFonts w:eastAsia="Calibri" w:cs="Arial"/>
          <w:sz w:val="22"/>
          <w:szCs w:val="22"/>
          <w:lang w:val="nl-BE" w:eastAsia="en-US"/>
        </w:rPr>
      </w:pPr>
    </w:p>
    <w:p w:rsidRPr="0099364E" w:rsidR="00323203" w:rsidP="00323203" w:rsidRDefault="00323203" w14:paraId="60B2D659" w14:textId="77777777">
      <w:pPr>
        <w:autoSpaceDE w:val="0"/>
        <w:autoSpaceDN w:val="0"/>
        <w:adjustRightInd w:val="0"/>
        <w:rPr>
          <w:rFonts w:eastAsia="Calibri" w:cs="Arial"/>
          <w:sz w:val="22"/>
          <w:szCs w:val="22"/>
          <w:lang w:val="nl-BE" w:eastAsia="en-US"/>
        </w:rPr>
      </w:pPr>
    </w:p>
    <w:p w:rsidRPr="0099364E" w:rsidR="00323203" w:rsidP="00323203" w:rsidRDefault="00323203" w14:paraId="47D5F19E" w14:textId="56215D10">
      <w:pPr>
        <w:autoSpaceDE w:val="0"/>
        <w:autoSpaceDN w:val="0"/>
        <w:adjustRightInd w:val="0"/>
        <w:rPr>
          <w:rFonts w:eastAsia="Calibri" w:cs="Arial"/>
          <w:sz w:val="22"/>
          <w:szCs w:val="22"/>
          <w:lang w:val="nl-BE" w:eastAsia="en-US"/>
        </w:rPr>
      </w:pPr>
    </w:p>
    <w:p w:rsidRPr="0099364E" w:rsidR="00323203" w:rsidP="00323203" w:rsidRDefault="00323203" w14:paraId="75A319B4" w14:textId="586FB0D2">
      <w:pPr>
        <w:autoSpaceDE w:val="0"/>
        <w:autoSpaceDN w:val="0"/>
        <w:adjustRightInd w:val="0"/>
        <w:rPr>
          <w:rFonts w:eastAsia="Calibri" w:cs="Arial"/>
          <w:sz w:val="22"/>
          <w:szCs w:val="22"/>
          <w:lang w:val="nl-BE" w:eastAsia="en-US"/>
        </w:rPr>
      </w:pPr>
    </w:p>
    <w:p w:rsidRPr="0099364E" w:rsidR="00323203" w:rsidP="00323203" w:rsidRDefault="00323203" w14:paraId="0D1E1065" w14:textId="24C42044">
      <w:pPr>
        <w:autoSpaceDE w:val="0"/>
        <w:autoSpaceDN w:val="0"/>
        <w:adjustRightInd w:val="0"/>
        <w:rPr>
          <w:rFonts w:eastAsia="Calibri" w:cs="Arial"/>
          <w:sz w:val="22"/>
          <w:szCs w:val="22"/>
          <w:lang w:val="nl-BE" w:eastAsia="en-US"/>
        </w:rPr>
      </w:pPr>
    </w:p>
    <w:p w:rsidRPr="0099364E" w:rsidR="00323203" w:rsidP="00323203" w:rsidRDefault="00323203" w14:paraId="5567ABDC" w14:textId="2C4D18FB">
      <w:pPr>
        <w:autoSpaceDE w:val="0"/>
        <w:autoSpaceDN w:val="0"/>
        <w:adjustRightInd w:val="0"/>
        <w:rPr>
          <w:rFonts w:eastAsia="Calibri" w:cs="Arial"/>
          <w:sz w:val="22"/>
          <w:szCs w:val="22"/>
          <w:lang w:val="nl-BE" w:eastAsia="en-US"/>
        </w:rPr>
      </w:pPr>
    </w:p>
    <w:p w:rsidRPr="0099364E" w:rsidR="00323203" w:rsidP="00323203" w:rsidRDefault="00323203" w14:paraId="05390778" w14:textId="275442D6">
      <w:pPr>
        <w:autoSpaceDE w:val="0"/>
        <w:autoSpaceDN w:val="0"/>
        <w:adjustRightInd w:val="0"/>
        <w:rPr>
          <w:rFonts w:eastAsia="Calibri" w:cs="Arial"/>
          <w:sz w:val="22"/>
          <w:szCs w:val="22"/>
          <w:lang w:val="nl-BE" w:eastAsia="en-US"/>
        </w:rPr>
      </w:pPr>
    </w:p>
    <w:p w:rsidRPr="0099364E" w:rsidR="00323203" w:rsidP="00323203" w:rsidRDefault="00323203" w14:paraId="77E03353" w14:textId="252A2EB5">
      <w:pPr>
        <w:autoSpaceDE w:val="0"/>
        <w:autoSpaceDN w:val="0"/>
        <w:adjustRightInd w:val="0"/>
        <w:rPr>
          <w:rFonts w:eastAsia="Calibri" w:cs="Arial"/>
          <w:sz w:val="22"/>
          <w:szCs w:val="22"/>
          <w:lang w:val="nl-BE" w:eastAsia="en-US"/>
        </w:rPr>
      </w:pPr>
    </w:p>
    <w:p w:rsidRPr="0099364E" w:rsidR="00323203" w:rsidP="00323203" w:rsidRDefault="00323203" w14:paraId="6F1DE1D9" w14:textId="6BD9FF75">
      <w:pPr>
        <w:autoSpaceDE w:val="0"/>
        <w:autoSpaceDN w:val="0"/>
        <w:adjustRightInd w:val="0"/>
        <w:rPr>
          <w:rFonts w:eastAsia="Calibri" w:cs="Arial"/>
          <w:sz w:val="22"/>
          <w:szCs w:val="22"/>
          <w:lang w:val="nl-BE" w:eastAsia="en-US"/>
        </w:rPr>
      </w:pPr>
    </w:p>
    <w:p w:rsidRPr="0099364E" w:rsidR="00323203" w:rsidP="00323203" w:rsidRDefault="00323203" w14:paraId="686E34D8" w14:textId="7CDD0351">
      <w:pPr>
        <w:autoSpaceDE w:val="0"/>
        <w:autoSpaceDN w:val="0"/>
        <w:adjustRightInd w:val="0"/>
        <w:rPr>
          <w:rFonts w:eastAsia="Calibri" w:cs="Arial"/>
          <w:sz w:val="22"/>
          <w:szCs w:val="22"/>
          <w:lang w:val="nl-BE" w:eastAsia="en-US"/>
        </w:rPr>
      </w:pPr>
    </w:p>
    <w:p w:rsidRPr="0099364E" w:rsidR="00323203" w:rsidP="00323203" w:rsidRDefault="00323203" w14:paraId="66EE3BC7" w14:textId="063A4543">
      <w:pPr>
        <w:autoSpaceDE w:val="0"/>
        <w:autoSpaceDN w:val="0"/>
        <w:adjustRightInd w:val="0"/>
        <w:rPr>
          <w:rFonts w:eastAsia="Calibri" w:cs="Arial"/>
          <w:sz w:val="22"/>
          <w:szCs w:val="22"/>
          <w:lang w:val="nl-BE" w:eastAsia="en-US"/>
        </w:rPr>
      </w:pPr>
    </w:p>
    <w:p w:rsidRPr="0099364E" w:rsidR="00323203" w:rsidP="00323203" w:rsidRDefault="00323203" w14:paraId="5C781E0E" w14:textId="45084711">
      <w:pPr>
        <w:autoSpaceDE w:val="0"/>
        <w:autoSpaceDN w:val="0"/>
        <w:adjustRightInd w:val="0"/>
        <w:rPr>
          <w:rFonts w:eastAsia="Calibri" w:cs="Arial"/>
          <w:sz w:val="22"/>
          <w:szCs w:val="22"/>
          <w:lang w:val="nl-BE" w:eastAsia="en-US"/>
        </w:rPr>
      </w:pPr>
    </w:p>
    <w:p w:rsidRPr="0099364E" w:rsidR="00323203" w:rsidP="00323203" w:rsidRDefault="00323203" w14:paraId="0725D3FC" w14:textId="2A5AE804">
      <w:pPr>
        <w:autoSpaceDE w:val="0"/>
        <w:autoSpaceDN w:val="0"/>
        <w:adjustRightInd w:val="0"/>
        <w:rPr>
          <w:rFonts w:eastAsia="Calibri" w:cs="Arial"/>
          <w:sz w:val="22"/>
          <w:szCs w:val="22"/>
          <w:lang w:val="nl-BE" w:eastAsia="en-US"/>
        </w:rPr>
      </w:pPr>
    </w:p>
    <w:p w:rsidR="00580FB0" w:rsidP="00D07433" w:rsidRDefault="6699E31B" w14:paraId="0B7625CC" w14:textId="77777777">
      <w:pPr>
        <w:pStyle w:val="Kop1"/>
        <w:numPr>
          <w:ilvl w:val="0"/>
          <w:numId w:val="39"/>
        </w:numPr>
        <w:rPr>
          <w:b/>
          <w:bCs/>
          <w:color w:val="auto"/>
          <w:sz w:val="24"/>
          <w:szCs w:val="24"/>
        </w:rPr>
      </w:pPr>
      <w:bookmarkStart w:name="_Toc137462803" w:id="29"/>
      <w:bookmarkStart w:name="_Toc116988737" w:id="30"/>
      <w:r>
        <w:t>Audit</w:t>
      </w:r>
      <w:r w:rsidR="7C02F171">
        <w:t>s</w:t>
      </w:r>
      <w:bookmarkEnd w:id="29"/>
    </w:p>
    <w:p w:rsidR="00580FB0" w:rsidP="00D07433" w:rsidRDefault="00D07433" w14:paraId="4E94C75E" w14:textId="48305517">
      <w:pPr>
        <w:pStyle w:val="Kop2"/>
        <w:numPr>
          <w:ilvl w:val="1"/>
          <w:numId w:val="0"/>
        </w:numPr>
      </w:pPr>
      <w:bookmarkStart w:name="_Toc137462804" w:id="31"/>
      <w:r>
        <w:t xml:space="preserve">9.1 </w:t>
      </w:r>
      <w:r w:rsidR="46864FC7">
        <w:t xml:space="preserve">8 </w:t>
      </w:r>
      <w:r w:rsidR="004E1274">
        <w:t>B</w:t>
      </w:r>
      <w:r w:rsidR="46864FC7">
        <w:t>asisvereisten</w:t>
      </w:r>
      <w:r w:rsidR="14BBAAB2">
        <w:t xml:space="preserve"> handhygiëne</w:t>
      </w:r>
      <w:bookmarkEnd w:id="31"/>
    </w:p>
    <w:p w:rsidR="00580FB0" w:rsidP="70B5109F" w:rsidRDefault="5273CBF8" w14:paraId="3CB14D32" w14:textId="77777777">
      <w:r>
        <w:rPr>
          <w:noProof/>
        </w:rPr>
        <w:drawing>
          <wp:inline distT="0" distB="0" distL="0" distR="0" wp14:anchorId="4D7AEA8C" wp14:editId="7F84D6FF">
            <wp:extent cx="4572000" cy="847725"/>
            <wp:effectExtent l="0" t="0" r="0" b="0"/>
            <wp:docPr id="109499792" name="Picture 10949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rsidR="00580FB0" w:rsidP="00415E0A" w:rsidRDefault="00415E0A" w14:paraId="78EB4E27" w14:textId="258B0B5A">
      <w:pPr>
        <w:pStyle w:val="Kop2"/>
        <w:numPr>
          <w:ilvl w:val="1"/>
          <w:numId w:val="0"/>
        </w:numPr>
      </w:pPr>
      <w:bookmarkStart w:name="_Toc137462805" w:id="32"/>
      <w:r>
        <w:t xml:space="preserve">9.2 </w:t>
      </w:r>
      <w:r w:rsidR="36E9930C">
        <w:t xml:space="preserve">5 </w:t>
      </w:r>
      <w:r w:rsidR="004E1274">
        <w:t>I</w:t>
      </w:r>
      <w:r w:rsidR="36E9930C">
        <w:t>ndicaties</w:t>
      </w:r>
      <w:r w:rsidR="65FD6E04">
        <w:t xml:space="preserve"> handontsmetting</w:t>
      </w:r>
      <w:bookmarkEnd w:id="32"/>
    </w:p>
    <w:p w:rsidR="00580FB0" w:rsidP="70B5109F" w:rsidRDefault="031D9866" w14:paraId="4C5B8BAD" w14:textId="7CD82FEF">
      <w:r>
        <w:rPr>
          <w:noProof/>
        </w:rPr>
        <w:drawing>
          <wp:inline distT="0" distB="0" distL="0" distR="0" wp14:anchorId="2638E22F" wp14:editId="0CB3DEF8">
            <wp:extent cx="5972175" cy="1169551"/>
            <wp:effectExtent l="0" t="0" r="0" b="0"/>
            <wp:docPr id="268543991" name="Picture 26854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543991"/>
                    <pic:cNvPicPr/>
                  </pic:nvPicPr>
                  <pic:blipFill>
                    <a:blip r:embed="rId36">
                      <a:extLst>
                        <a:ext uri="{28A0092B-C50C-407E-A947-70E740481C1C}">
                          <a14:useLocalDpi xmlns:a14="http://schemas.microsoft.com/office/drawing/2010/main" val="0"/>
                        </a:ext>
                      </a:extLst>
                    </a:blip>
                    <a:stretch>
                      <a:fillRect/>
                    </a:stretch>
                  </pic:blipFill>
                  <pic:spPr>
                    <a:xfrm>
                      <a:off x="0" y="0"/>
                      <a:ext cx="5972175" cy="1169551"/>
                    </a:xfrm>
                    <a:prstGeom prst="rect">
                      <a:avLst/>
                    </a:prstGeom>
                  </pic:spPr>
                </pic:pic>
              </a:graphicData>
            </a:graphic>
          </wp:inline>
        </w:drawing>
      </w:r>
    </w:p>
    <w:p w:rsidR="66B0A3FA" w:rsidP="66B0A3FA" w:rsidRDefault="66B0A3FA" w14:paraId="6F0A4DC7" w14:textId="77777777"/>
    <w:p w:rsidRPr="00D07433" w:rsidR="001F070C" w:rsidP="00D07433" w:rsidRDefault="3291E88B" w14:paraId="7956B4A4" w14:textId="77777777">
      <w:pPr>
        <w:pStyle w:val="Kop1"/>
        <w:numPr>
          <w:ilvl w:val="0"/>
          <w:numId w:val="35"/>
        </w:numPr>
      </w:pPr>
      <w:bookmarkStart w:name="_Toc137462806" w:id="33"/>
      <w:r>
        <w:t>Referentielijst</w:t>
      </w:r>
      <w:bookmarkEnd w:id="30"/>
      <w:bookmarkEnd w:id="33"/>
    </w:p>
    <w:p w:rsidR="00EC16D0" w:rsidP="1B61EB96" w:rsidRDefault="00EC16D0" w14:paraId="0E5CE068" w14:textId="77777777"/>
    <w:p w:rsidR="00EC16D0" w:rsidP="00C0667E" w:rsidRDefault="00266BCB" w14:paraId="1C19ADC1" w14:textId="65E9D2C3">
      <w:pPr>
        <w:pStyle w:val="Lijstalinea"/>
        <w:numPr>
          <w:ilvl w:val="0"/>
          <w:numId w:val="24"/>
        </w:numPr>
        <w:rPr>
          <w:rFonts w:eastAsia="Verdana" w:cs="Verdana"/>
        </w:rPr>
      </w:pPr>
      <w:r>
        <w:rPr>
          <w:rFonts w:eastAsia="Verdana" w:cs="Verdana"/>
        </w:rPr>
        <w:t>Departement Zorg</w:t>
      </w:r>
    </w:p>
    <w:p w:rsidR="00EC16D0" w:rsidP="00C0667E" w:rsidRDefault="00B20513" w14:paraId="202B92E4" w14:textId="77777777">
      <w:pPr>
        <w:pStyle w:val="Lijstalinea"/>
        <w:numPr>
          <w:ilvl w:val="1"/>
          <w:numId w:val="24"/>
        </w:numPr>
        <w:rPr>
          <w:rFonts w:eastAsia="Verdana" w:cs="Verdana"/>
        </w:rPr>
      </w:pPr>
      <w:hyperlink r:id="rId37">
        <w:r w:rsidRPr="05E4B17B" w:rsidR="41523C83">
          <w:rPr>
            <w:rStyle w:val="Hyperlink"/>
            <w:rFonts w:eastAsia="Verdana" w:cs="Verdana"/>
          </w:rPr>
          <w:t>Infectiepreventie: campagne, tools en materialen | Zorg en Gezondheid (zorg-en-gezondheid.be)</w:t>
        </w:r>
      </w:hyperlink>
    </w:p>
    <w:p w:rsidR="73C7D236" w:rsidP="05E4B17B" w:rsidRDefault="73C7D236" w14:paraId="7C8FA64B" w14:textId="65BEC144">
      <w:pPr>
        <w:pStyle w:val="Lijstalinea"/>
        <w:numPr>
          <w:ilvl w:val="1"/>
          <w:numId w:val="24"/>
        </w:numPr>
        <w:rPr>
          <w:rFonts w:eastAsia="Verdana" w:cs="Verdana"/>
        </w:rPr>
      </w:pPr>
      <w:r w:rsidRPr="45B8AC19">
        <w:rPr>
          <w:rFonts w:eastAsia="Verdana" w:cs="Verdana"/>
        </w:rPr>
        <w:t>Zorg en Gezondheid (januari 2020). Werkinstrument infectiepreventiebeleid Vlaamse woonz</w:t>
      </w:r>
      <w:r w:rsidR="00144CCB">
        <w:rPr>
          <w:rFonts w:eastAsia="Verdana" w:cs="Verdana"/>
        </w:rPr>
        <w:t>or</w:t>
      </w:r>
      <w:r w:rsidRPr="45B8AC19">
        <w:rPr>
          <w:rFonts w:eastAsia="Verdana" w:cs="Verdana"/>
        </w:rPr>
        <w:t>gcentra</w:t>
      </w:r>
      <w:r w:rsidRPr="45B8AC19" w:rsidR="6AAB0635">
        <w:rPr>
          <w:rFonts w:eastAsia="Verdana" w:cs="Verdana"/>
        </w:rPr>
        <w:t xml:space="preserve">. </w:t>
      </w:r>
      <w:hyperlink r:id="rId38">
        <w:r w:rsidRPr="45B8AC19" w:rsidR="6AAB0635">
          <w:rPr>
            <w:rStyle w:val="Hyperlink"/>
            <w:rFonts w:eastAsia="Verdana" w:cs="Verdana"/>
          </w:rPr>
          <w:t>WI infectiebeleid Vlaamse woonzorgcentra</w:t>
        </w:r>
      </w:hyperlink>
    </w:p>
    <w:p w:rsidR="6B2F2B09" w:rsidP="45B8AC19" w:rsidRDefault="6B2F2B09" w14:paraId="498441CD" w14:textId="62094895">
      <w:pPr>
        <w:pStyle w:val="Lijstalinea"/>
        <w:numPr>
          <w:ilvl w:val="1"/>
          <w:numId w:val="24"/>
        </w:numPr>
        <w:rPr>
          <w:rFonts w:eastAsia="Verdana" w:cs="Verdana"/>
        </w:rPr>
      </w:pPr>
      <w:proofErr w:type="spellStart"/>
      <w:r w:rsidRPr="45B8AC19">
        <w:rPr>
          <w:rFonts w:eastAsia="Verdana" w:cs="Verdana"/>
        </w:rPr>
        <w:t>Latour</w:t>
      </w:r>
      <w:proofErr w:type="spellEnd"/>
      <w:r w:rsidRPr="45B8AC19">
        <w:rPr>
          <w:rFonts w:eastAsia="Verdana" w:cs="Verdana"/>
        </w:rPr>
        <w:t xml:space="preserve">, K. &amp; Jans, B. </w:t>
      </w:r>
      <w:r w:rsidRPr="45B8AC19" w:rsidR="31EFA856">
        <w:rPr>
          <w:rFonts w:eastAsia="Verdana" w:cs="Verdana"/>
        </w:rPr>
        <w:t xml:space="preserve">(2017) </w:t>
      </w:r>
      <w:r w:rsidRPr="45B8AC19" w:rsidR="64C894A5">
        <w:rPr>
          <w:rFonts w:eastAsia="Verdana" w:cs="Verdana"/>
        </w:rPr>
        <w:t>Epidemiologie MDRO in woonzorgcentra, transmissie en belang van hygiëne</w:t>
      </w:r>
      <w:r w:rsidRPr="45B8AC19" w:rsidR="67662B41">
        <w:rPr>
          <w:rFonts w:eastAsia="Verdana" w:cs="Verdana"/>
        </w:rPr>
        <w:t xml:space="preserve">, geraadpleegd op </w:t>
      </w:r>
      <w:hyperlink r:id="rId39">
        <w:r w:rsidRPr="45B8AC19" w:rsidR="67662B41">
          <w:rPr>
            <w:rStyle w:val="Hyperlink"/>
            <w:rFonts w:eastAsia="Verdana" w:cs="Verdana"/>
          </w:rPr>
          <w:t>https://www.zorg-en-gezondheid.be/sites/default/files/2022-04/Epidemiologie%20MDRO%20in%20WZC%20-%20Katrien%20Latour.pdf</w:t>
        </w:r>
      </w:hyperlink>
      <w:r w:rsidRPr="45B8AC19" w:rsidR="67662B41">
        <w:rPr>
          <w:rFonts w:eastAsia="Verdana" w:cs="Verdana"/>
        </w:rPr>
        <w:t xml:space="preserve"> </w:t>
      </w:r>
    </w:p>
    <w:p w:rsidR="00EC16D0" w:rsidP="00C0667E" w:rsidRDefault="2E2D3D4D" w14:paraId="42AEFD22" w14:textId="77777777">
      <w:pPr>
        <w:pStyle w:val="Lijstalinea"/>
        <w:numPr>
          <w:ilvl w:val="0"/>
          <w:numId w:val="24"/>
        </w:numPr>
      </w:pPr>
      <w:r>
        <w:t>Hoge Gezondheidsraad</w:t>
      </w:r>
    </w:p>
    <w:p w:rsidR="00EC16D0" w:rsidP="00C0667E" w:rsidRDefault="63FD9E90" w14:paraId="4E31E60E" w14:textId="02A985E9">
      <w:pPr>
        <w:pStyle w:val="Lijstalinea"/>
        <w:numPr>
          <w:ilvl w:val="1"/>
          <w:numId w:val="24"/>
        </w:numPr>
      </w:pPr>
      <w:r>
        <w:t xml:space="preserve">Hoge Gezondheidsraad, 2022. Nr. 9277. </w:t>
      </w:r>
      <w:r w:rsidR="3E0502AE">
        <w:t>Aanbev</w:t>
      </w:r>
      <w:r w:rsidR="5799ED60">
        <w:t>elingen inzake preventie, beheersing en aanpak van patiënten die drager zijn van tegen antibiotica multiresistente organismen (MDRO) in zorg in stellingen</w:t>
      </w:r>
      <w:r>
        <w:t>.</w:t>
      </w:r>
      <w:r w:rsidR="6B495EFD">
        <w:t xml:space="preserve"> </w:t>
      </w:r>
    </w:p>
    <w:p w:rsidR="322A961A" w:rsidP="00C0667E" w:rsidRDefault="00B20513" w14:paraId="6B5385B8" w14:textId="77777777">
      <w:pPr>
        <w:pStyle w:val="Lijstalinea"/>
        <w:numPr>
          <w:ilvl w:val="1"/>
          <w:numId w:val="24"/>
        </w:numPr>
      </w:pPr>
      <w:hyperlink r:id="rId40">
        <w:r w:rsidRPr="1B61EB96" w:rsidR="400B9910">
          <w:rPr>
            <w:rStyle w:val="Hyperlink"/>
          </w:rPr>
          <w:t>https://www.health.belgium.be/sites/default/files/uploads/fields/fpshealth_theme_file/advies_9277_mdro_bijlage_1_mrsa.pdf</w:t>
        </w:r>
      </w:hyperlink>
    </w:p>
    <w:p w:rsidRPr="004E1274" w:rsidR="004E1274" w:rsidP="004E1274" w:rsidRDefault="004E1274" w14:paraId="7BBD4D2D" w14:textId="77777777">
      <w:pPr>
        <w:pStyle w:val="Lijstalinea"/>
        <w:numPr>
          <w:ilvl w:val="0"/>
          <w:numId w:val="20"/>
        </w:numPr>
        <w:rPr>
          <w:color w:val="0000FF"/>
          <w:u w:val="single"/>
        </w:rPr>
      </w:pPr>
      <w:r>
        <w:t xml:space="preserve">GOSPIZ, 2005. Richtlijnen ter preventie van overdracht van </w:t>
      </w:r>
      <w:proofErr w:type="spellStart"/>
      <w:r>
        <w:t>methicilline</w:t>
      </w:r>
      <w:proofErr w:type="spellEnd"/>
      <w:r>
        <w:t xml:space="preserve"> resistente Staphylococcus aureus (MRSA) in woon- en zorgcentra.</w:t>
      </w:r>
    </w:p>
    <w:p w:rsidRPr="004E1274" w:rsidR="2922AEE6" w:rsidP="004E1274" w:rsidRDefault="2922AEE6" w14:paraId="2401391C" w14:textId="5D32AA54">
      <w:pPr>
        <w:pStyle w:val="Lijstalinea"/>
        <w:numPr>
          <w:ilvl w:val="0"/>
          <w:numId w:val="20"/>
        </w:numPr>
        <w:rPr>
          <w:color w:val="0000FF"/>
          <w:u w:val="single"/>
        </w:rPr>
      </w:pPr>
      <w:r>
        <w:br w:type="page"/>
      </w:r>
    </w:p>
    <w:p w:rsidR="33FB80C5" w:rsidP="00415E0A" w:rsidRDefault="7F31E446" w14:paraId="5DF8B505" w14:textId="77777777">
      <w:pPr>
        <w:pStyle w:val="Kop1"/>
        <w:numPr>
          <w:ilvl w:val="0"/>
          <w:numId w:val="35"/>
        </w:numPr>
        <w:spacing w:line="259" w:lineRule="auto"/>
      </w:pPr>
      <w:bookmarkStart w:name="_Toc137462807" w:id="34"/>
      <w:r>
        <w:t>Bijlagen</w:t>
      </w:r>
      <w:bookmarkEnd w:id="34"/>
    </w:p>
    <w:p w:rsidR="33FB80C5" w:rsidP="00D07433" w:rsidRDefault="0F6A24DB" w14:paraId="29457675" w14:textId="77777777">
      <w:pPr>
        <w:pStyle w:val="Kop2"/>
      </w:pPr>
      <w:bookmarkStart w:name="_Toc137462808" w:id="35"/>
      <w:r>
        <w:t>Bijlage 1</w:t>
      </w:r>
      <w:r w:rsidR="2D7F6BE4">
        <w:t>: Waarom is handhygiëne belangrijk?</w:t>
      </w:r>
      <w:bookmarkEnd w:id="35"/>
    </w:p>
    <w:p w:rsidR="10ADA604" w:rsidP="2922AEE6" w:rsidRDefault="265254B4" w14:paraId="68DE20B9" w14:textId="77777777">
      <w:r>
        <w:rPr>
          <w:noProof/>
        </w:rPr>
        <w:drawing>
          <wp:inline distT="0" distB="0" distL="0" distR="0" wp14:anchorId="024145A7" wp14:editId="1D19CD3F">
            <wp:extent cx="5619750" cy="3992365"/>
            <wp:effectExtent l="0" t="0" r="0" b="8255"/>
            <wp:docPr id="537683074" name="Picture 53768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855794"/>
                    <pic:cNvPicPr/>
                  </pic:nvPicPr>
                  <pic:blipFill>
                    <a:blip r:embed="rId41">
                      <a:extLst>
                        <a:ext uri="{28A0092B-C50C-407E-A947-70E740481C1C}">
                          <a14:useLocalDpi xmlns:a14="http://schemas.microsoft.com/office/drawing/2010/main" val="0"/>
                        </a:ext>
                      </a:extLst>
                    </a:blip>
                    <a:stretch>
                      <a:fillRect/>
                    </a:stretch>
                  </pic:blipFill>
                  <pic:spPr>
                    <a:xfrm>
                      <a:off x="0" y="0"/>
                      <a:ext cx="5625651" cy="3996557"/>
                    </a:xfrm>
                    <a:prstGeom prst="rect">
                      <a:avLst/>
                    </a:prstGeom>
                  </pic:spPr>
                </pic:pic>
              </a:graphicData>
            </a:graphic>
          </wp:inline>
        </w:drawing>
      </w:r>
    </w:p>
    <w:p w:rsidR="00127286" w:rsidP="2922AEE6" w:rsidRDefault="265254B4" w14:paraId="37F2EE8E" w14:textId="77777777">
      <w:pPr>
        <w:sectPr w:rsidR="00127286">
          <w:footerReference w:type="even" r:id="rId42"/>
          <w:footerReference w:type="default" r:id="rId43"/>
          <w:pgSz w:w="11906" w:h="16838" w:orient="portrait" w:code="9"/>
          <w:pgMar w:top="1440" w:right="1080" w:bottom="1440" w:left="1080" w:header="284" w:footer="567" w:gutter="0"/>
          <w:cols w:space="708"/>
        </w:sectPr>
      </w:pPr>
      <w:r>
        <w:rPr>
          <w:noProof/>
        </w:rPr>
        <w:drawing>
          <wp:inline distT="0" distB="0" distL="0" distR="0" wp14:anchorId="01E39880" wp14:editId="135E09DF">
            <wp:extent cx="5647766" cy="4000500"/>
            <wp:effectExtent l="0" t="0" r="0" b="0"/>
            <wp:docPr id="1014736937" name="Picture 101473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6743249"/>
                    <pic:cNvPicPr/>
                  </pic:nvPicPr>
                  <pic:blipFill>
                    <a:blip r:embed="rId44">
                      <a:extLst>
                        <a:ext uri="{28A0092B-C50C-407E-A947-70E740481C1C}">
                          <a14:useLocalDpi xmlns:a14="http://schemas.microsoft.com/office/drawing/2010/main" val="0"/>
                        </a:ext>
                      </a:extLst>
                    </a:blip>
                    <a:stretch>
                      <a:fillRect/>
                    </a:stretch>
                  </pic:blipFill>
                  <pic:spPr>
                    <a:xfrm>
                      <a:off x="0" y="0"/>
                      <a:ext cx="5654273" cy="4005109"/>
                    </a:xfrm>
                    <a:prstGeom prst="rect">
                      <a:avLst/>
                    </a:prstGeom>
                  </pic:spPr>
                </pic:pic>
              </a:graphicData>
            </a:graphic>
          </wp:inline>
        </w:drawing>
      </w:r>
    </w:p>
    <w:p w:rsidR="00127286" w:rsidP="00127286" w:rsidRDefault="00127286" w14:paraId="4A9B0C0C" w14:textId="5D6FA767">
      <w:pPr>
        <w:pStyle w:val="Kop2"/>
      </w:pPr>
      <w:bookmarkStart w:name="_Toc137462809" w:id="36"/>
      <w:r w:rsidRPr="00127286">
        <w:rPr>
          <w:noProof/>
        </w:rPr>
        <w:drawing>
          <wp:anchor distT="0" distB="0" distL="114300" distR="114300" simplePos="0" relativeHeight="251661323" behindDoc="0" locked="0" layoutInCell="1" allowOverlap="1" wp14:anchorId="64CD9BF3" wp14:editId="2C4783FE">
            <wp:simplePos x="0" y="0"/>
            <wp:positionH relativeFrom="margin">
              <wp:posOffset>-381000</wp:posOffset>
            </wp:positionH>
            <wp:positionV relativeFrom="paragraph">
              <wp:posOffset>561975</wp:posOffset>
            </wp:positionV>
            <wp:extent cx="9763125" cy="5695103"/>
            <wp:effectExtent l="0" t="0" r="0" b="1270"/>
            <wp:wrapNone/>
            <wp:docPr id="1869508929" name="Afbeelding 1" descr="Afbeelding met tekst, schermopname, Parall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08929" name="Afbeelding 1" descr="Afbeelding met tekst, schermopname, Parallel, lijn&#10;&#10;Automatisch gegenereerde beschrijving"/>
                    <pic:cNvPicPr/>
                  </pic:nvPicPr>
                  <pic:blipFill rotWithShape="1">
                    <a:blip r:embed="rId45">
                      <a:extLst>
                        <a:ext uri="{28A0092B-C50C-407E-A947-70E740481C1C}">
                          <a14:useLocalDpi xmlns:a14="http://schemas.microsoft.com/office/drawing/2010/main" val="0"/>
                        </a:ext>
                      </a:extLst>
                    </a:blip>
                    <a:srcRect t="19448"/>
                    <a:stretch/>
                  </pic:blipFill>
                  <pic:spPr bwMode="auto">
                    <a:xfrm>
                      <a:off x="0" y="0"/>
                      <a:ext cx="9770236" cy="5699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Bijlage 2: voorbeeld van risicoanalyse</w:t>
      </w:r>
    </w:p>
    <w:p w:rsidR="00127286" w:rsidP="00127286" w:rsidRDefault="00127286" w14:paraId="071090C4" w14:textId="12EB06C6"/>
    <w:p w:rsidR="00127286" w:rsidP="00127286" w:rsidRDefault="00127286" w14:paraId="4BCBFB1F" w14:textId="77777777">
      <w:pPr>
        <w:sectPr w:rsidR="00127286" w:rsidSect="00127286">
          <w:pgSz w:w="16838" w:h="11906" w:orient="landscape" w:code="9"/>
          <w:pgMar w:top="1080" w:right="1440" w:bottom="1080" w:left="1440" w:header="284" w:footer="567" w:gutter="0"/>
          <w:cols w:space="708"/>
          <w:docGrid w:linePitch="272"/>
        </w:sectPr>
      </w:pPr>
    </w:p>
    <w:p w:rsidR="60D89BA5" w:rsidP="00DD00C8" w:rsidRDefault="00127286" w14:paraId="314A73A5" w14:textId="0F1C83FC">
      <w:pPr>
        <w:pStyle w:val="Kop2"/>
        <w:numPr>
          <w:ilvl w:val="1"/>
          <w:numId w:val="0"/>
        </w:numPr>
      </w:pPr>
      <w:r>
        <w:t xml:space="preserve">11.3 </w:t>
      </w:r>
      <w:r w:rsidR="60D89BA5">
        <w:t xml:space="preserve">Bijlage </w:t>
      </w:r>
      <w:r>
        <w:t>3</w:t>
      </w:r>
      <w:r w:rsidR="60D89BA5">
        <w:t xml:space="preserve">: </w:t>
      </w:r>
      <w:r w:rsidR="0D6388BE">
        <w:t>hygiënekaart</w:t>
      </w:r>
      <w:r w:rsidR="60D89BA5">
        <w:t>en</w:t>
      </w:r>
      <w:bookmarkEnd w:id="36"/>
    </w:p>
    <w:p w:rsidR="60D89BA5" w:rsidP="2FE0E667" w:rsidRDefault="60D89BA5" w14:paraId="10435B88" w14:textId="77777777">
      <w:r>
        <w:rPr>
          <w:noProof/>
        </w:rPr>
        <w:drawing>
          <wp:inline distT="0" distB="0" distL="0" distR="0" wp14:anchorId="14BD6CF7" wp14:editId="420A08F0">
            <wp:extent cx="5458086" cy="7891502"/>
            <wp:effectExtent l="0" t="0" r="9525" b="0"/>
            <wp:docPr id="1926284261" name="Picture 192628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59515" cy="7893568"/>
                    </a:xfrm>
                    <a:prstGeom prst="rect">
                      <a:avLst/>
                    </a:prstGeom>
                    <a:noFill/>
                  </pic:spPr>
                </pic:pic>
              </a:graphicData>
            </a:graphic>
          </wp:inline>
        </w:drawing>
      </w:r>
    </w:p>
    <w:p w:rsidR="60D89BA5" w:rsidP="2FE0E667" w:rsidRDefault="60D89BA5" w14:paraId="031B3B0A" w14:textId="77777777">
      <w:r>
        <w:rPr>
          <w:noProof/>
        </w:rPr>
        <w:drawing>
          <wp:inline distT="0" distB="0" distL="0" distR="0" wp14:anchorId="1605A46D" wp14:editId="718196C7">
            <wp:extent cx="5285264" cy="7505700"/>
            <wp:effectExtent l="0" t="0" r="0" b="0"/>
            <wp:docPr id="1312364831" name="Picture 131236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8963062"/>
                    <pic:cNvPicPr/>
                  </pic:nvPicPr>
                  <pic:blipFill>
                    <a:blip r:embed="rId47">
                      <a:extLst>
                        <a:ext uri="{28A0092B-C50C-407E-A947-70E740481C1C}">
                          <a14:useLocalDpi xmlns:a14="http://schemas.microsoft.com/office/drawing/2010/main" val="0"/>
                        </a:ext>
                      </a:extLst>
                    </a:blip>
                    <a:stretch>
                      <a:fillRect/>
                    </a:stretch>
                  </pic:blipFill>
                  <pic:spPr>
                    <a:xfrm>
                      <a:off x="0" y="0"/>
                      <a:ext cx="5287146" cy="7508373"/>
                    </a:xfrm>
                    <a:prstGeom prst="rect">
                      <a:avLst/>
                    </a:prstGeom>
                  </pic:spPr>
                </pic:pic>
              </a:graphicData>
            </a:graphic>
          </wp:inline>
        </w:drawing>
      </w:r>
    </w:p>
    <w:p w:rsidR="40C32689" w:rsidP="1B61EB96" w:rsidRDefault="40C32689" w14:paraId="1A3D638A" w14:textId="762BACAC"/>
    <w:sectPr w:rsidR="40C32689">
      <w:pgSz w:w="11906" w:h="16838" w:orient="portrait" w:code="9"/>
      <w:pgMar w:top="1440" w:right="1080" w:bottom="1440" w:left="1080" w:header="284"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BF5" w:rsidRDefault="00010BF5" w14:paraId="29AB17D5" w14:textId="77777777">
      <w:pPr>
        <w:spacing w:after="0"/>
      </w:pPr>
      <w:r>
        <w:separator/>
      </w:r>
    </w:p>
  </w:endnote>
  <w:endnote w:type="continuationSeparator" w:id="0">
    <w:p w:rsidR="00010BF5" w:rsidRDefault="00010BF5" w14:paraId="4AFEAE88" w14:textId="77777777">
      <w:pPr>
        <w:spacing w:after="0"/>
      </w:pPr>
      <w:r>
        <w:continuationSeparator/>
      </w:r>
    </w:p>
  </w:endnote>
  <w:endnote w:type="continuationNotice" w:id="1">
    <w:p w:rsidR="00010BF5" w:rsidRDefault="00010BF5" w14:paraId="1EF2B416"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BF5" w:rsidRDefault="00010BF5" w14:paraId="76CF29F6" w14:textId="77777777">
    <w:pPr>
      <w:pStyle w:val="Voettekst"/>
      <w:framePr w:wrap="around" w:hAnchor="margin" w:vAnchor="text"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23</w:t>
    </w:r>
    <w:r>
      <w:rPr>
        <w:rStyle w:val="Paginanummer"/>
      </w:rPr>
      <w:fldChar w:fldCharType="end"/>
    </w:r>
  </w:p>
  <w:p w:rsidR="00010BF5" w:rsidRDefault="00010BF5" w14:paraId="0489C5B8" w14:textId="777777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BF5" w:rsidP="1B61EB96" w:rsidRDefault="00010BF5" w14:paraId="37225AC9" w14:textId="77777777">
    <w:pPr>
      <w:pStyle w:val="Voettekst"/>
      <w:jc w:val="right"/>
    </w:pPr>
    <w:r>
      <w:fldChar w:fldCharType="begin"/>
    </w:r>
    <w:r>
      <w:instrText>PAGE</w:instrText>
    </w:r>
    <w:r>
      <w:fldChar w:fldCharType="separate"/>
    </w:r>
    <w:r>
      <w:rPr>
        <w:noProof/>
      </w:rPr>
      <w:t>1</w:t>
    </w:r>
    <w:r>
      <w:fldChar w:fldCharType="end"/>
    </w:r>
    <w:r>
      <w:t xml:space="preserve"> van </w:t>
    </w:r>
    <w:r>
      <w:fldChar w:fldCharType="begin"/>
    </w:r>
    <w:r>
      <w:instrText>NUMPAGES</w:instrText>
    </w:r>
    <w:r>
      <w:fldChar w:fldCharType="separate"/>
    </w:r>
    <w:r>
      <w:rPr>
        <w:noProof/>
      </w:rPr>
      <w:t>2</w:t>
    </w:r>
    <w:r>
      <w:fldChar w:fldCharType="end"/>
    </w:r>
  </w:p>
  <w:p w:rsidR="00010BF5" w:rsidRDefault="00010BF5" w14:paraId="3C01AADC" w14:textId="77777777">
    <w:pPr>
      <w:pStyle w:val="Voettekst"/>
      <w:framePr w:wrap="around" w:hAnchor="margin" w:vAnchor="text"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010BF5" w:rsidRDefault="00010BF5" w14:paraId="27048B98" w14:textId="77777777">
    <w:pPr>
      <w:pStyle w:val="Voettekst"/>
      <w:pBdr>
        <w:top w:val="single" w:color="C0C0C0" w:sz="4" w:space="1"/>
      </w:pBdr>
      <w:ind w:right="360"/>
      <w:rPr>
        <w:sz w:val="16"/>
      </w:rPr>
    </w:pPr>
    <w:r>
      <w:rPr>
        <w:sz w:val="16"/>
      </w:rPr>
      <w:t>MRSA-beleid in woonzorgcentra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BF5" w:rsidRDefault="00010BF5" w14:paraId="372AD1B4" w14:textId="77777777">
      <w:pPr>
        <w:spacing w:after="0"/>
      </w:pPr>
      <w:r>
        <w:separator/>
      </w:r>
    </w:p>
  </w:footnote>
  <w:footnote w:type="continuationSeparator" w:id="0">
    <w:p w:rsidR="00010BF5" w:rsidRDefault="00010BF5" w14:paraId="3B6064E9" w14:textId="77777777">
      <w:pPr>
        <w:spacing w:after="0"/>
      </w:pPr>
      <w:r>
        <w:continuationSeparator/>
      </w:r>
    </w:p>
  </w:footnote>
  <w:footnote w:type="continuationNotice" w:id="1">
    <w:p w:rsidR="00010BF5" w:rsidRDefault="00010BF5" w14:paraId="778FC49E" w14:textId="77777777">
      <w:pPr>
        <w:spacing w:after="0"/>
      </w:pPr>
    </w:p>
  </w:footnote>
</w:footnotes>
</file>

<file path=word/intelligence2.xml><?xml version="1.0" encoding="utf-8"?>
<int2:intelligence xmlns:int2="http://schemas.microsoft.com/office/intelligence/2020/intelligence" xmlns:oel="http://schemas.microsoft.com/office/2019/extlst">
  <int2:observations>
    <int2:textHash int2:hashCode="aSVNY8gYYXTVK1" int2:id="3C7XaCXq">
      <int2:state int2:value="Rejected" int2:type="LegacyProofing"/>
    </int2:textHash>
    <int2:textHash int2:hashCode="Y9WR1D7ygILQN9" int2:id="EkV69SWj">
      <int2:state int2:value="Rejected" int2:type="LegacyProofing"/>
    </int2:textHash>
    <int2:textHash int2:hashCode="CMDtepID0/2XRA" int2:id="MR4J2mJP">
      <int2:state int2:value="Rejected" int2:type="LegacyProofing"/>
    </int2:textHash>
    <int2:bookmark int2:bookmarkName="_Int_Urj1ifp6" int2:invalidationBookmarkName="" int2:hashCode="rxDvIN2QYLvurQ" int2:id="UNFQeVf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2859"/>
    <w:multiLevelType w:val="hybridMultilevel"/>
    <w:tmpl w:val="9A1A7FA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08670E3F"/>
    <w:multiLevelType w:val="multilevel"/>
    <w:tmpl w:val="90E8A69C"/>
    <w:lvl w:ilvl="0">
      <w:start w:val="11"/>
      <w:numFmt w:val="decimal"/>
      <w:lvlText w:val="%1."/>
      <w:lvlJc w:val="left"/>
      <w:pPr>
        <w:ind w:left="675" w:hanging="675"/>
      </w:pPr>
      <w:rPr>
        <w:rFonts w:hint="default"/>
      </w:rPr>
    </w:lvl>
    <w:lvl w:ilvl="1">
      <w:start w:val="3"/>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168" w:hanging="1440"/>
      </w:pPr>
      <w:rPr>
        <w:rFonts w:hint="default"/>
      </w:rPr>
    </w:lvl>
    <w:lvl w:ilvl="4">
      <w:start w:val="1"/>
      <w:numFmt w:val="decimal"/>
      <w:lvlText w:val="%1.%2.%3.%4.%5."/>
      <w:lvlJc w:val="left"/>
      <w:pPr>
        <w:ind w:left="4104" w:hanging="180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616" w:hanging="2160"/>
      </w:pPr>
      <w:rPr>
        <w:rFonts w:hint="default"/>
      </w:rPr>
    </w:lvl>
    <w:lvl w:ilvl="7">
      <w:start w:val="1"/>
      <w:numFmt w:val="decimal"/>
      <w:lvlText w:val="%1.%2.%3.%4.%5.%6.%7.%8."/>
      <w:lvlJc w:val="left"/>
      <w:pPr>
        <w:ind w:left="6552" w:hanging="2520"/>
      </w:pPr>
      <w:rPr>
        <w:rFonts w:hint="default"/>
      </w:rPr>
    </w:lvl>
    <w:lvl w:ilvl="8">
      <w:start w:val="1"/>
      <w:numFmt w:val="decimal"/>
      <w:lvlText w:val="%1.%2.%3.%4.%5.%6.%7.%8.%9."/>
      <w:lvlJc w:val="left"/>
      <w:pPr>
        <w:ind w:left="7488" w:hanging="2880"/>
      </w:pPr>
      <w:rPr>
        <w:rFonts w:hint="default"/>
      </w:rPr>
    </w:lvl>
  </w:abstractNum>
  <w:abstractNum w:abstractNumId="2" w15:restartNumberingAfterBreak="0">
    <w:nsid w:val="08DCE4FC"/>
    <w:multiLevelType w:val="hybridMultilevel"/>
    <w:tmpl w:val="FFFFFFFF"/>
    <w:lvl w:ilvl="0" w:tplc="74823F96">
      <w:start w:val="1"/>
      <w:numFmt w:val="bullet"/>
      <w:lvlText w:val="·"/>
      <w:lvlJc w:val="left"/>
      <w:pPr>
        <w:ind w:left="720" w:hanging="360"/>
      </w:pPr>
      <w:rPr>
        <w:rFonts w:hint="default" w:ascii="Symbol" w:hAnsi="Symbol"/>
      </w:rPr>
    </w:lvl>
    <w:lvl w:ilvl="1" w:tplc="B07E7724">
      <w:start w:val="1"/>
      <w:numFmt w:val="bullet"/>
      <w:lvlText w:val="o"/>
      <w:lvlJc w:val="left"/>
      <w:pPr>
        <w:ind w:left="1440" w:hanging="360"/>
      </w:pPr>
      <w:rPr>
        <w:rFonts w:hint="default" w:ascii="Courier New" w:hAnsi="Courier New"/>
      </w:rPr>
    </w:lvl>
    <w:lvl w:ilvl="2" w:tplc="250EF6E4">
      <w:start w:val="1"/>
      <w:numFmt w:val="bullet"/>
      <w:lvlText w:val=""/>
      <w:lvlJc w:val="left"/>
      <w:pPr>
        <w:ind w:left="2160" w:hanging="360"/>
      </w:pPr>
      <w:rPr>
        <w:rFonts w:hint="default" w:ascii="Wingdings" w:hAnsi="Wingdings"/>
      </w:rPr>
    </w:lvl>
    <w:lvl w:ilvl="3" w:tplc="4D80BC72">
      <w:start w:val="1"/>
      <w:numFmt w:val="bullet"/>
      <w:lvlText w:val=""/>
      <w:lvlJc w:val="left"/>
      <w:pPr>
        <w:ind w:left="2880" w:hanging="360"/>
      </w:pPr>
      <w:rPr>
        <w:rFonts w:hint="default" w:ascii="Symbol" w:hAnsi="Symbol"/>
      </w:rPr>
    </w:lvl>
    <w:lvl w:ilvl="4" w:tplc="174E4D54">
      <w:start w:val="1"/>
      <w:numFmt w:val="bullet"/>
      <w:lvlText w:val="o"/>
      <w:lvlJc w:val="left"/>
      <w:pPr>
        <w:ind w:left="3600" w:hanging="360"/>
      </w:pPr>
      <w:rPr>
        <w:rFonts w:hint="default" w:ascii="Courier New" w:hAnsi="Courier New"/>
      </w:rPr>
    </w:lvl>
    <w:lvl w:ilvl="5" w:tplc="07F830A6">
      <w:start w:val="1"/>
      <w:numFmt w:val="bullet"/>
      <w:lvlText w:val=""/>
      <w:lvlJc w:val="left"/>
      <w:pPr>
        <w:ind w:left="4320" w:hanging="360"/>
      </w:pPr>
      <w:rPr>
        <w:rFonts w:hint="default" w:ascii="Wingdings" w:hAnsi="Wingdings"/>
      </w:rPr>
    </w:lvl>
    <w:lvl w:ilvl="6" w:tplc="B06227CC">
      <w:start w:val="1"/>
      <w:numFmt w:val="bullet"/>
      <w:lvlText w:val=""/>
      <w:lvlJc w:val="left"/>
      <w:pPr>
        <w:ind w:left="5040" w:hanging="360"/>
      </w:pPr>
      <w:rPr>
        <w:rFonts w:hint="default" w:ascii="Symbol" w:hAnsi="Symbol"/>
      </w:rPr>
    </w:lvl>
    <w:lvl w:ilvl="7" w:tplc="48FEC876">
      <w:start w:val="1"/>
      <w:numFmt w:val="bullet"/>
      <w:lvlText w:val="o"/>
      <w:lvlJc w:val="left"/>
      <w:pPr>
        <w:ind w:left="5760" w:hanging="360"/>
      </w:pPr>
      <w:rPr>
        <w:rFonts w:hint="default" w:ascii="Courier New" w:hAnsi="Courier New"/>
      </w:rPr>
    </w:lvl>
    <w:lvl w:ilvl="8" w:tplc="DC30BD4E">
      <w:start w:val="1"/>
      <w:numFmt w:val="bullet"/>
      <w:lvlText w:val=""/>
      <w:lvlJc w:val="left"/>
      <w:pPr>
        <w:ind w:left="6480" w:hanging="360"/>
      </w:pPr>
      <w:rPr>
        <w:rFonts w:hint="default" w:ascii="Wingdings" w:hAnsi="Wingdings"/>
      </w:rPr>
    </w:lvl>
  </w:abstractNum>
  <w:abstractNum w:abstractNumId="3" w15:restartNumberingAfterBreak="0">
    <w:nsid w:val="0C2FA986"/>
    <w:multiLevelType w:val="hybridMultilevel"/>
    <w:tmpl w:val="0AF6BE9E"/>
    <w:lvl w:ilvl="0" w:tplc="2818A876">
      <w:start w:val="1"/>
      <w:numFmt w:val="bullet"/>
      <w:lvlText w:val="-"/>
      <w:lvlJc w:val="left"/>
      <w:pPr>
        <w:ind w:left="720" w:hanging="360"/>
      </w:pPr>
      <w:rPr>
        <w:rFonts w:hint="default" w:ascii="Calibri" w:hAnsi="Calibri"/>
      </w:rPr>
    </w:lvl>
    <w:lvl w:ilvl="1" w:tplc="24BA4CC4">
      <w:start w:val="1"/>
      <w:numFmt w:val="bullet"/>
      <w:lvlText w:val="o"/>
      <w:lvlJc w:val="left"/>
      <w:pPr>
        <w:ind w:left="1440" w:hanging="360"/>
      </w:pPr>
      <w:rPr>
        <w:rFonts w:hint="default" w:ascii="Courier New" w:hAnsi="Courier New"/>
      </w:rPr>
    </w:lvl>
    <w:lvl w:ilvl="2" w:tplc="6C5C6A94">
      <w:start w:val="1"/>
      <w:numFmt w:val="bullet"/>
      <w:lvlText w:val=""/>
      <w:lvlJc w:val="left"/>
      <w:pPr>
        <w:ind w:left="2160" w:hanging="360"/>
      </w:pPr>
      <w:rPr>
        <w:rFonts w:hint="default" w:ascii="Wingdings" w:hAnsi="Wingdings"/>
      </w:rPr>
    </w:lvl>
    <w:lvl w:ilvl="3" w:tplc="296ECAB4">
      <w:start w:val="1"/>
      <w:numFmt w:val="bullet"/>
      <w:lvlText w:val=""/>
      <w:lvlJc w:val="left"/>
      <w:pPr>
        <w:ind w:left="2880" w:hanging="360"/>
      </w:pPr>
      <w:rPr>
        <w:rFonts w:hint="default" w:ascii="Symbol" w:hAnsi="Symbol"/>
      </w:rPr>
    </w:lvl>
    <w:lvl w:ilvl="4" w:tplc="D7F68A6A">
      <w:start w:val="1"/>
      <w:numFmt w:val="bullet"/>
      <w:lvlText w:val="o"/>
      <w:lvlJc w:val="left"/>
      <w:pPr>
        <w:ind w:left="3600" w:hanging="360"/>
      </w:pPr>
      <w:rPr>
        <w:rFonts w:hint="default" w:ascii="Courier New" w:hAnsi="Courier New"/>
      </w:rPr>
    </w:lvl>
    <w:lvl w:ilvl="5" w:tplc="6FAC96F8">
      <w:start w:val="1"/>
      <w:numFmt w:val="bullet"/>
      <w:lvlText w:val=""/>
      <w:lvlJc w:val="left"/>
      <w:pPr>
        <w:ind w:left="4320" w:hanging="360"/>
      </w:pPr>
      <w:rPr>
        <w:rFonts w:hint="default" w:ascii="Wingdings" w:hAnsi="Wingdings"/>
      </w:rPr>
    </w:lvl>
    <w:lvl w:ilvl="6" w:tplc="41AE260A">
      <w:start w:val="1"/>
      <w:numFmt w:val="bullet"/>
      <w:lvlText w:val=""/>
      <w:lvlJc w:val="left"/>
      <w:pPr>
        <w:ind w:left="5040" w:hanging="360"/>
      </w:pPr>
      <w:rPr>
        <w:rFonts w:hint="default" w:ascii="Symbol" w:hAnsi="Symbol"/>
      </w:rPr>
    </w:lvl>
    <w:lvl w:ilvl="7" w:tplc="9EF6ADC0">
      <w:start w:val="1"/>
      <w:numFmt w:val="bullet"/>
      <w:lvlText w:val="o"/>
      <w:lvlJc w:val="left"/>
      <w:pPr>
        <w:ind w:left="5760" w:hanging="360"/>
      </w:pPr>
      <w:rPr>
        <w:rFonts w:hint="default" w:ascii="Courier New" w:hAnsi="Courier New"/>
      </w:rPr>
    </w:lvl>
    <w:lvl w:ilvl="8" w:tplc="28B4F052">
      <w:start w:val="1"/>
      <w:numFmt w:val="bullet"/>
      <w:lvlText w:val=""/>
      <w:lvlJc w:val="left"/>
      <w:pPr>
        <w:ind w:left="6480" w:hanging="360"/>
      </w:pPr>
      <w:rPr>
        <w:rFonts w:hint="default" w:ascii="Wingdings" w:hAnsi="Wingdings"/>
      </w:rPr>
    </w:lvl>
  </w:abstractNum>
  <w:abstractNum w:abstractNumId="4" w15:restartNumberingAfterBreak="0">
    <w:nsid w:val="0EBD25E6"/>
    <w:multiLevelType w:val="hybridMultilevel"/>
    <w:tmpl w:val="F802037A"/>
    <w:lvl w:ilvl="0" w:tplc="C4B0118C">
      <w:start w:val="1"/>
      <w:numFmt w:val="bullet"/>
      <w:lvlText w:val=""/>
      <w:lvlJc w:val="left"/>
      <w:pPr>
        <w:ind w:left="720" w:hanging="360"/>
      </w:pPr>
      <w:rPr>
        <w:rFonts w:hint="default" w:ascii="Symbol" w:hAnsi="Symbol"/>
      </w:rPr>
    </w:lvl>
    <w:lvl w:ilvl="1" w:tplc="A956BF50">
      <w:start w:val="1"/>
      <w:numFmt w:val="bullet"/>
      <w:lvlText w:val="o"/>
      <w:lvlJc w:val="left"/>
      <w:pPr>
        <w:ind w:left="1440" w:hanging="360"/>
      </w:pPr>
      <w:rPr>
        <w:rFonts w:hint="default" w:ascii="Courier New" w:hAnsi="Courier New"/>
      </w:rPr>
    </w:lvl>
    <w:lvl w:ilvl="2" w:tplc="FF8669BA">
      <w:start w:val="1"/>
      <w:numFmt w:val="bullet"/>
      <w:lvlText w:val=""/>
      <w:lvlJc w:val="left"/>
      <w:pPr>
        <w:ind w:left="2160" w:hanging="360"/>
      </w:pPr>
      <w:rPr>
        <w:rFonts w:hint="default" w:ascii="Wingdings" w:hAnsi="Wingdings"/>
      </w:rPr>
    </w:lvl>
    <w:lvl w:ilvl="3" w:tplc="5B6A4AF6">
      <w:start w:val="1"/>
      <w:numFmt w:val="bullet"/>
      <w:lvlText w:val=""/>
      <w:lvlJc w:val="left"/>
      <w:pPr>
        <w:ind w:left="2880" w:hanging="360"/>
      </w:pPr>
      <w:rPr>
        <w:rFonts w:hint="default" w:ascii="Symbol" w:hAnsi="Symbol"/>
      </w:rPr>
    </w:lvl>
    <w:lvl w:ilvl="4" w:tplc="4F5039A0">
      <w:start w:val="1"/>
      <w:numFmt w:val="bullet"/>
      <w:lvlText w:val="o"/>
      <w:lvlJc w:val="left"/>
      <w:pPr>
        <w:ind w:left="3600" w:hanging="360"/>
      </w:pPr>
      <w:rPr>
        <w:rFonts w:hint="default" w:ascii="Courier New" w:hAnsi="Courier New"/>
      </w:rPr>
    </w:lvl>
    <w:lvl w:ilvl="5" w:tplc="0E982672">
      <w:start w:val="1"/>
      <w:numFmt w:val="bullet"/>
      <w:lvlText w:val=""/>
      <w:lvlJc w:val="left"/>
      <w:pPr>
        <w:ind w:left="4320" w:hanging="360"/>
      </w:pPr>
      <w:rPr>
        <w:rFonts w:hint="default" w:ascii="Wingdings" w:hAnsi="Wingdings"/>
      </w:rPr>
    </w:lvl>
    <w:lvl w:ilvl="6" w:tplc="42BED524">
      <w:start w:val="1"/>
      <w:numFmt w:val="bullet"/>
      <w:lvlText w:val=""/>
      <w:lvlJc w:val="left"/>
      <w:pPr>
        <w:ind w:left="5040" w:hanging="360"/>
      </w:pPr>
      <w:rPr>
        <w:rFonts w:hint="default" w:ascii="Symbol" w:hAnsi="Symbol"/>
      </w:rPr>
    </w:lvl>
    <w:lvl w:ilvl="7" w:tplc="85E8A238">
      <w:start w:val="1"/>
      <w:numFmt w:val="bullet"/>
      <w:lvlText w:val="o"/>
      <w:lvlJc w:val="left"/>
      <w:pPr>
        <w:ind w:left="5760" w:hanging="360"/>
      </w:pPr>
      <w:rPr>
        <w:rFonts w:hint="default" w:ascii="Courier New" w:hAnsi="Courier New"/>
      </w:rPr>
    </w:lvl>
    <w:lvl w:ilvl="8" w:tplc="C7E88C24">
      <w:start w:val="1"/>
      <w:numFmt w:val="bullet"/>
      <w:lvlText w:val=""/>
      <w:lvlJc w:val="left"/>
      <w:pPr>
        <w:ind w:left="6480" w:hanging="360"/>
      </w:pPr>
      <w:rPr>
        <w:rFonts w:hint="default" w:ascii="Wingdings" w:hAnsi="Wingdings"/>
      </w:rPr>
    </w:lvl>
  </w:abstractNum>
  <w:abstractNum w:abstractNumId="5" w15:restartNumberingAfterBreak="0">
    <w:nsid w:val="10D8B22E"/>
    <w:multiLevelType w:val="hybridMultilevel"/>
    <w:tmpl w:val="FFFFFFFF"/>
    <w:lvl w:ilvl="0" w:tplc="1B143F7E">
      <w:start w:val="1"/>
      <w:numFmt w:val="bullet"/>
      <w:lvlText w:val="·"/>
      <w:lvlJc w:val="left"/>
      <w:pPr>
        <w:ind w:left="720" w:hanging="360"/>
      </w:pPr>
      <w:rPr>
        <w:rFonts w:hint="default" w:ascii="Symbol" w:hAnsi="Symbol"/>
      </w:rPr>
    </w:lvl>
    <w:lvl w:ilvl="1" w:tplc="3BC6998C">
      <w:start w:val="1"/>
      <w:numFmt w:val="bullet"/>
      <w:lvlText w:val="o"/>
      <w:lvlJc w:val="left"/>
      <w:pPr>
        <w:ind w:left="1440" w:hanging="360"/>
      </w:pPr>
      <w:rPr>
        <w:rFonts w:hint="default" w:ascii="Courier New" w:hAnsi="Courier New"/>
      </w:rPr>
    </w:lvl>
    <w:lvl w:ilvl="2" w:tplc="307A0D5A">
      <w:start w:val="1"/>
      <w:numFmt w:val="bullet"/>
      <w:lvlText w:val=""/>
      <w:lvlJc w:val="left"/>
      <w:pPr>
        <w:ind w:left="2160" w:hanging="360"/>
      </w:pPr>
      <w:rPr>
        <w:rFonts w:hint="default" w:ascii="Wingdings" w:hAnsi="Wingdings"/>
      </w:rPr>
    </w:lvl>
    <w:lvl w:ilvl="3" w:tplc="A142D5F6">
      <w:start w:val="1"/>
      <w:numFmt w:val="bullet"/>
      <w:lvlText w:val=""/>
      <w:lvlJc w:val="left"/>
      <w:pPr>
        <w:ind w:left="2880" w:hanging="360"/>
      </w:pPr>
      <w:rPr>
        <w:rFonts w:hint="default" w:ascii="Symbol" w:hAnsi="Symbol"/>
      </w:rPr>
    </w:lvl>
    <w:lvl w:ilvl="4" w:tplc="BE4A8FA8">
      <w:start w:val="1"/>
      <w:numFmt w:val="bullet"/>
      <w:lvlText w:val="o"/>
      <w:lvlJc w:val="left"/>
      <w:pPr>
        <w:ind w:left="3600" w:hanging="360"/>
      </w:pPr>
      <w:rPr>
        <w:rFonts w:hint="default" w:ascii="Courier New" w:hAnsi="Courier New"/>
      </w:rPr>
    </w:lvl>
    <w:lvl w:ilvl="5" w:tplc="94ECADCE">
      <w:start w:val="1"/>
      <w:numFmt w:val="bullet"/>
      <w:lvlText w:val=""/>
      <w:lvlJc w:val="left"/>
      <w:pPr>
        <w:ind w:left="4320" w:hanging="360"/>
      </w:pPr>
      <w:rPr>
        <w:rFonts w:hint="default" w:ascii="Wingdings" w:hAnsi="Wingdings"/>
      </w:rPr>
    </w:lvl>
    <w:lvl w:ilvl="6" w:tplc="5F70CB36">
      <w:start w:val="1"/>
      <w:numFmt w:val="bullet"/>
      <w:lvlText w:val=""/>
      <w:lvlJc w:val="left"/>
      <w:pPr>
        <w:ind w:left="5040" w:hanging="360"/>
      </w:pPr>
      <w:rPr>
        <w:rFonts w:hint="default" w:ascii="Symbol" w:hAnsi="Symbol"/>
      </w:rPr>
    </w:lvl>
    <w:lvl w:ilvl="7" w:tplc="5F469E3A">
      <w:start w:val="1"/>
      <w:numFmt w:val="bullet"/>
      <w:lvlText w:val="o"/>
      <w:lvlJc w:val="left"/>
      <w:pPr>
        <w:ind w:left="5760" w:hanging="360"/>
      </w:pPr>
      <w:rPr>
        <w:rFonts w:hint="default" w:ascii="Courier New" w:hAnsi="Courier New"/>
      </w:rPr>
    </w:lvl>
    <w:lvl w:ilvl="8" w:tplc="8B8295F2">
      <w:start w:val="1"/>
      <w:numFmt w:val="bullet"/>
      <w:lvlText w:val=""/>
      <w:lvlJc w:val="left"/>
      <w:pPr>
        <w:ind w:left="6480" w:hanging="360"/>
      </w:pPr>
      <w:rPr>
        <w:rFonts w:hint="default" w:ascii="Wingdings" w:hAnsi="Wingdings"/>
      </w:rPr>
    </w:lvl>
  </w:abstractNum>
  <w:abstractNum w:abstractNumId="6" w15:restartNumberingAfterBreak="0">
    <w:nsid w:val="11B14949"/>
    <w:multiLevelType w:val="hybridMultilevel"/>
    <w:tmpl w:val="FFFFFFFF"/>
    <w:lvl w:ilvl="0" w:tplc="EC28608E">
      <w:start w:val="1"/>
      <w:numFmt w:val="bullet"/>
      <w:lvlText w:val="·"/>
      <w:lvlJc w:val="left"/>
      <w:pPr>
        <w:ind w:left="720" w:hanging="360"/>
      </w:pPr>
      <w:rPr>
        <w:rFonts w:hint="default" w:ascii="Symbol" w:hAnsi="Symbol"/>
      </w:rPr>
    </w:lvl>
    <w:lvl w:ilvl="1" w:tplc="96FE0E6A">
      <w:start w:val="1"/>
      <w:numFmt w:val="bullet"/>
      <w:lvlText w:val="o"/>
      <w:lvlJc w:val="left"/>
      <w:pPr>
        <w:ind w:left="1440" w:hanging="360"/>
      </w:pPr>
      <w:rPr>
        <w:rFonts w:hint="default" w:ascii="Courier New" w:hAnsi="Courier New"/>
      </w:rPr>
    </w:lvl>
    <w:lvl w:ilvl="2" w:tplc="56A0ADE6">
      <w:start w:val="1"/>
      <w:numFmt w:val="bullet"/>
      <w:lvlText w:val=""/>
      <w:lvlJc w:val="left"/>
      <w:pPr>
        <w:ind w:left="2160" w:hanging="360"/>
      </w:pPr>
      <w:rPr>
        <w:rFonts w:hint="default" w:ascii="Wingdings" w:hAnsi="Wingdings"/>
      </w:rPr>
    </w:lvl>
    <w:lvl w:ilvl="3" w:tplc="DD882738">
      <w:start w:val="1"/>
      <w:numFmt w:val="bullet"/>
      <w:lvlText w:val=""/>
      <w:lvlJc w:val="left"/>
      <w:pPr>
        <w:ind w:left="2880" w:hanging="360"/>
      </w:pPr>
      <w:rPr>
        <w:rFonts w:hint="default" w:ascii="Symbol" w:hAnsi="Symbol"/>
      </w:rPr>
    </w:lvl>
    <w:lvl w:ilvl="4" w:tplc="D51C21A2">
      <w:start w:val="1"/>
      <w:numFmt w:val="bullet"/>
      <w:lvlText w:val="o"/>
      <w:lvlJc w:val="left"/>
      <w:pPr>
        <w:ind w:left="3600" w:hanging="360"/>
      </w:pPr>
      <w:rPr>
        <w:rFonts w:hint="default" w:ascii="Courier New" w:hAnsi="Courier New"/>
      </w:rPr>
    </w:lvl>
    <w:lvl w:ilvl="5" w:tplc="C70240B4">
      <w:start w:val="1"/>
      <w:numFmt w:val="bullet"/>
      <w:lvlText w:val=""/>
      <w:lvlJc w:val="left"/>
      <w:pPr>
        <w:ind w:left="4320" w:hanging="360"/>
      </w:pPr>
      <w:rPr>
        <w:rFonts w:hint="default" w:ascii="Wingdings" w:hAnsi="Wingdings"/>
      </w:rPr>
    </w:lvl>
    <w:lvl w:ilvl="6" w:tplc="857ED8B4">
      <w:start w:val="1"/>
      <w:numFmt w:val="bullet"/>
      <w:lvlText w:val=""/>
      <w:lvlJc w:val="left"/>
      <w:pPr>
        <w:ind w:left="5040" w:hanging="360"/>
      </w:pPr>
      <w:rPr>
        <w:rFonts w:hint="default" w:ascii="Symbol" w:hAnsi="Symbol"/>
      </w:rPr>
    </w:lvl>
    <w:lvl w:ilvl="7" w:tplc="031E07D2">
      <w:start w:val="1"/>
      <w:numFmt w:val="bullet"/>
      <w:lvlText w:val="o"/>
      <w:lvlJc w:val="left"/>
      <w:pPr>
        <w:ind w:left="5760" w:hanging="360"/>
      </w:pPr>
      <w:rPr>
        <w:rFonts w:hint="default" w:ascii="Courier New" w:hAnsi="Courier New"/>
      </w:rPr>
    </w:lvl>
    <w:lvl w:ilvl="8" w:tplc="3CCCAE4C">
      <w:start w:val="1"/>
      <w:numFmt w:val="bullet"/>
      <w:lvlText w:val=""/>
      <w:lvlJc w:val="left"/>
      <w:pPr>
        <w:ind w:left="6480" w:hanging="360"/>
      </w:pPr>
      <w:rPr>
        <w:rFonts w:hint="default" w:ascii="Wingdings" w:hAnsi="Wingdings"/>
      </w:rPr>
    </w:lvl>
  </w:abstractNum>
  <w:abstractNum w:abstractNumId="7" w15:restartNumberingAfterBreak="0">
    <w:nsid w:val="1474A51A"/>
    <w:multiLevelType w:val="hybridMultilevel"/>
    <w:tmpl w:val="FFFFFFFF"/>
    <w:lvl w:ilvl="0" w:tplc="0868FAB8">
      <w:start w:val="1"/>
      <w:numFmt w:val="bullet"/>
      <w:lvlText w:val=""/>
      <w:lvlJc w:val="left"/>
      <w:pPr>
        <w:ind w:left="720" w:hanging="360"/>
      </w:pPr>
      <w:rPr>
        <w:rFonts w:hint="default" w:ascii="Symbol" w:hAnsi="Symbol"/>
      </w:rPr>
    </w:lvl>
    <w:lvl w:ilvl="1" w:tplc="09427E48">
      <w:start w:val="1"/>
      <w:numFmt w:val="bullet"/>
      <w:lvlText w:val="o"/>
      <w:lvlJc w:val="left"/>
      <w:pPr>
        <w:ind w:left="1440" w:hanging="360"/>
      </w:pPr>
      <w:rPr>
        <w:rFonts w:hint="default" w:ascii="Courier New" w:hAnsi="Courier New"/>
      </w:rPr>
    </w:lvl>
    <w:lvl w:ilvl="2" w:tplc="0806519E">
      <w:start w:val="1"/>
      <w:numFmt w:val="bullet"/>
      <w:lvlText w:val=""/>
      <w:lvlJc w:val="left"/>
      <w:pPr>
        <w:ind w:left="2160" w:hanging="360"/>
      </w:pPr>
      <w:rPr>
        <w:rFonts w:hint="default" w:ascii="Wingdings" w:hAnsi="Wingdings"/>
      </w:rPr>
    </w:lvl>
    <w:lvl w:ilvl="3" w:tplc="7C30D39C">
      <w:start w:val="1"/>
      <w:numFmt w:val="bullet"/>
      <w:lvlText w:val=""/>
      <w:lvlJc w:val="left"/>
      <w:pPr>
        <w:ind w:left="2880" w:hanging="360"/>
      </w:pPr>
      <w:rPr>
        <w:rFonts w:hint="default" w:ascii="Symbol" w:hAnsi="Symbol"/>
      </w:rPr>
    </w:lvl>
    <w:lvl w:ilvl="4" w:tplc="B582DA44">
      <w:start w:val="1"/>
      <w:numFmt w:val="bullet"/>
      <w:lvlText w:val="o"/>
      <w:lvlJc w:val="left"/>
      <w:pPr>
        <w:ind w:left="3600" w:hanging="360"/>
      </w:pPr>
      <w:rPr>
        <w:rFonts w:hint="default" w:ascii="Courier New" w:hAnsi="Courier New"/>
      </w:rPr>
    </w:lvl>
    <w:lvl w:ilvl="5" w:tplc="FC2E18C8">
      <w:start w:val="1"/>
      <w:numFmt w:val="bullet"/>
      <w:lvlText w:val=""/>
      <w:lvlJc w:val="left"/>
      <w:pPr>
        <w:ind w:left="4320" w:hanging="360"/>
      </w:pPr>
      <w:rPr>
        <w:rFonts w:hint="default" w:ascii="Wingdings" w:hAnsi="Wingdings"/>
      </w:rPr>
    </w:lvl>
    <w:lvl w:ilvl="6" w:tplc="21566132">
      <w:start w:val="1"/>
      <w:numFmt w:val="bullet"/>
      <w:lvlText w:val=""/>
      <w:lvlJc w:val="left"/>
      <w:pPr>
        <w:ind w:left="5040" w:hanging="360"/>
      </w:pPr>
      <w:rPr>
        <w:rFonts w:hint="default" w:ascii="Symbol" w:hAnsi="Symbol"/>
      </w:rPr>
    </w:lvl>
    <w:lvl w:ilvl="7" w:tplc="1130CEBA">
      <w:start w:val="1"/>
      <w:numFmt w:val="bullet"/>
      <w:lvlText w:val="o"/>
      <w:lvlJc w:val="left"/>
      <w:pPr>
        <w:ind w:left="5760" w:hanging="360"/>
      </w:pPr>
      <w:rPr>
        <w:rFonts w:hint="default" w:ascii="Courier New" w:hAnsi="Courier New"/>
      </w:rPr>
    </w:lvl>
    <w:lvl w:ilvl="8" w:tplc="69403B36">
      <w:start w:val="1"/>
      <w:numFmt w:val="bullet"/>
      <w:lvlText w:val=""/>
      <w:lvlJc w:val="left"/>
      <w:pPr>
        <w:ind w:left="6480" w:hanging="360"/>
      </w:pPr>
      <w:rPr>
        <w:rFonts w:hint="default" w:ascii="Wingdings" w:hAnsi="Wingdings"/>
      </w:rPr>
    </w:lvl>
  </w:abstractNum>
  <w:abstractNum w:abstractNumId="8" w15:restartNumberingAfterBreak="0">
    <w:nsid w:val="152D37E5"/>
    <w:multiLevelType w:val="hybridMultilevel"/>
    <w:tmpl w:val="B5948614"/>
    <w:lvl w:ilvl="0" w:tplc="1EC018E0">
      <w:start w:val="1"/>
      <w:numFmt w:val="bullet"/>
      <w:lvlText w:val="-"/>
      <w:lvlJc w:val="left"/>
      <w:pPr>
        <w:ind w:left="720" w:hanging="360"/>
      </w:pPr>
      <w:rPr>
        <w:rFonts w:hint="default" w:ascii="Calibri" w:hAnsi="Calibri"/>
      </w:rPr>
    </w:lvl>
    <w:lvl w:ilvl="1" w:tplc="B5EA513C">
      <w:start w:val="1"/>
      <w:numFmt w:val="bullet"/>
      <w:lvlText w:val="o"/>
      <w:lvlJc w:val="left"/>
      <w:pPr>
        <w:ind w:left="1440" w:hanging="360"/>
      </w:pPr>
      <w:rPr>
        <w:rFonts w:hint="default" w:ascii="Courier New" w:hAnsi="Courier New"/>
      </w:rPr>
    </w:lvl>
    <w:lvl w:ilvl="2" w:tplc="CF7ED102">
      <w:start w:val="1"/>
      <w:numFmt w:val="bullet"/>
      <w:lvlText w:val=""/>
      <w:lvlJc w:val="left"/>
      <w:pPr>
        <w:ind w:left="2160" w:hanging="360"/>
      </w:pPr>
      <w:rPr>
        <w:rFonts w:hint="default" w:ascii="Wingdings" w:hAnsi="Wingdings"/>
      </w:rPr>
    </w:lvl>
    <w:lvl w:ilvl="3" w:tplc="B3AC3B0E">
      <w:start w:val="1"/>
      <w:numFmt w:val="bullet"/>
      <w:lvlText w:val=""/>
      <w:lvlJc w:val="left"/>
      <w:pPr>
        <w:ind w:left="2880" w:hanging="360"/>
      </w:pPr>
      <w:rPr>
        <w:rFonts w:hint="default" w:ascii="Symbol" w:hAnsi="Symbol"/>
      </w:rPr>
    </w:lvl>
    <w:lvl w:ilvl="4" w:tplc="F3A004B0">
      <w:start w:val="1"/>
      <w:numFmt w:val="bullet"/>
      <w:lvlText w:val="o"/>
      <w:lvlJc w:val="left"/>
      <w:pPr>
        <w:ind w:left="3600" w:hanging="360"/>
      </w:pPr>
      <w:rPr>
        <w:rFonts w:hint="default" w:ascii="Courier New" w:hAnsi="Courier New"/>
      </w:rPr>
    </w:lvl>
    <w:lvl w:ilvl="5" w:tplc="1D0A58B4">
      <w:start w:val="1"/>
      <w:numFmt w:val="bullet"/>
      <w:lvlText w:val=""/>
      <w:lvlJc w:val="left"/>
      <w:pPr>
        <w:ind w:left="4320" w:hanging="360"/>
      </w:pPr>
      <w:rPr>
        <w:rFonts w:hint="default" w:ascii="Wingdings" w:hAnsi="Wingdings"/>
      </w:rPr>
    </w:lvl>
    <w:lvl w:ilvl="6" w:tplc="59F813D8">
      <w:start w:val="1"/>
      <w:numFmt w:val="bullet"/>
      <w:lvlText w:val=""/>
      <w:lvlJc w:val="left"/>
      <w:pPr>
        <w:ind w:left="5040" w:hanging="360"/>
      </w:pPr>
      <w:rPr>
        <w:rFonts w:hint="default" w:ascii="Symbol" w:hAnsi="Symbol"/>
      </w:rPr>
    </w:lvl>
    <w:lvl w:ilvl="7" w:tplc="9E50F13A">
      <w:start w:val="1"/>
      <w:numFmt w:val="bullet"/>
      <w:lvlText w:val="o"/>
      <w:lvlJc w:val="left"/>
      <w:pPr>
        <w:ind w:left="5760" w:hanging="360"/>
      </w:pPr>
      <w:rPr>
        <w:rFonts w:hint="default" w:ascii="Courier New" w:hAnsi="Courier New"/>
      </w:rPr>
    </w:lvl>
    <w:lvl w:ilvl="8" w:tplc="E7AC3B9E">
      <w:start w:val="1"/>
      <w:numFmt w:val="bullet"/>
      <w:lvlText w:val=""/>
      <w:lvlJc w:val="left"/>
      <w:pPr>
        <w:ind w:left="6480" w:hanging="360"/>
      </w:pPr>
      <w:rPr>
        <w:rFonts w:hint="default" w:ascii="Wingdings" w:hAnsi="Wingdings"/>
      </w:rPr>
    </w:lvl>
  </w:abstractNum>
  <w:abstractNum w:abstractNumId="9" w15:restartNumberingAfterBreak="0">
    <w:nsid w:val="20892DC3"/>
    <w:multiLevelType w:val="hybridMultilevel"/>
    <w:tmpl w:val="B814777C"/>
    <w:lvl w:ilvl="0" w:tplc="2C58A9BC">
      <w:start w:val="1"/>
      <w:numFmt w:val="bullet"/>
      <w:lvlText w:val=""/>
      <w:lvlJc w:val="left"/>
      <w:pPr>
        <w:ind w:left="720" w:hanging="360"/>
      </w:pPr>
      <w:rPr>
        <w:rFonts w:hint="default" w:ascii="Symbol" w:hAnsi="Symbol"/>
      </w:rPr>
    </w:lvl>
    <w:lvl w:ilvl="1" w:tplc="1C868B54">
      <w:start w:val="1"/>
      <w:numFmt w:val="bullet"/>
      <w:lvlText w:val="o"/>
      <w:lvlJc w:val="left"/>
      <w:pPr>
        <w:ind w:left="1440" w:hanging="360"/>
      </w:pPr>
      <w:rPr>
        <w:rFonts w:hint="default" w:ascii="Courier New" w:hAnsi="Courier New"/>
      </w:rPr>
    </w:lvl>
    <w:lvl w:ilvl="2" w:tplc="94ECC8B0">
      <w:start w:val="1"/>
      <w:numFmt w:val="bullet"/>
      <w:lvlText w:val=""/>
      <w:lvlJc w:val="left"/>
      <w:pPr>
        <w:ind w:left="2160" w:hanging="360"/>
      </w:pPr>
      <w:rPr>
        <w:rFonts w:hint="default" w:ascii="Wingdings" w:hAnsi="Wingdings"/>
      </w:rPr>
    </w:lvl>
    <w:lvl w:ilvl="3" w:tplc="8F5C5E64">
      <w:start w:val="1"/>
      <w:numFmt w:val="bullet"/>
      <w:lvlText w:val=""/>
      <w:lvlJc w:val="left"/>
      <w:pPr>
        <w:ind w:left="2880" w:hanging="360"/>
      </w:pPr>
      <w:rPr>
        <w:rFonts w:hint="default" w:ascii="Symbol" w:hAnsi="Symbol"/>
      </w:rPr>
    </w:lvl>
    <w:lvl w:ilvl="4" w:tplc="A90E1C46">
      <w:start w:val="1"/>
      <w:numFmt w:val="bullet"/>
      <w:lvlText w:val="o"/>
      <w:lvlJc w:val="left"/>
      <w:pPr>
        <w:ind w:left="3600" w:hanging="360"/>
      </w:pPr>
      <w:rPr>
        <w:rFonts w:hint="default" w:ascii="Courier New" w:hAnsi="Courier New"/>
      </w:rPr>
    </w:lvl>
    <w:lvl w:ilvl="5" w:tplc="05DE6D7E">
      <w:start w:val="1"/>
      <w:numFmt w:val="bullet"/>
      <w:lvlText w:val=""/>
      <w:lvlJc w:val="left"/>
      <w:pPr>
        <w:ind w:left="4320" w:hanging="360"/>
      </w:pPr>
      <w:rPr>
        <w:rFonts w:hint="default" w:ascii="Wingdings" w:hAnsi="Wingdings"/>
      </w:rPr>
    </w:lvl>
    <w:lvl w:ilvl="6" w:tplc="E25470D2">
      <w:start w:val="1"/>
      <w:numFmt w:val="bullet"/>
      <w:lvlText w:val=""/>
      <w:lvlJc w:val="left"/>
      <w:pPr>
        <w:ind w:left="5040" w:hanging="360"/>
      </w:pPr>
      <w:rPr>
        <w:rFonts w:hint="default" w:ascii="Symbol" w:hAnsi="Symbol"/>
      </w:rPr>
    </w:lvl>
    <w:lvl w:ilvl="7" w:tplc="AE6E448A">
      <w:start w:val="1"/>
      <w:numFmt w:val="bullet"/>
      <w:lvlText w:val="o"/>
      <w:lvlJc w:val="left"/>
      <w:pPr>
        <w:ind w:left="5760" w:hanging="360"/>
      </w:pPr>
      <w:rPr>
        <w:rFonts w:hint="default" w:ascii="Courier New" w:hAnsi="Courier New"/>
      </w:rPr>
    </w:lvl>
    <w:lvl w:ilvl="8" w:tplc="BB8EE668">
      <w:start w:val="1"/>
      <w:numFmt w:val="bullet"/>
      <w:lvlText w:val=""/>
      <w:lvlJc w:val="left"/>
      <w:pPr>
        <w:ind w:left="6480" w:hanging="360"/>
      </w:pPr>
      <w:rPr>
        <w:rFonts w:hint="default" w:ascii="Wingdings" w:hAnsi="Wingdings"/>
      </w:rPr>
    </w:lvl>
  </w:abstractNum>
  <w:abstractNum w:abstractNumId="10" w15:restartNumberingAfterBreak="0">
    <w:nsid w:val="230F908B"/>
    <w:multiLevelType w:val="hybridMultilevel"/>
    <w:tmpl w:val="FFFFFFFF"/>
    <w:lvl w:ilvl="0" w:tplc="BB2882D0">
      <w:start w:val="1"/>
      <w:numFmt w:val="bullet"/>
      <w:lvlText w:val=""/>
      <w:lvlJc w:val="left"/>
      <w:pPr>
        <w:ind w:left="360" w:hanging="360"/>
      </w:pPr>
      <w:rPr>
        <w:rFonts w:hint="default" w:ascii="Symbol" w:hAnsi="Symbol"/>
      </w:rPr>
    </w:lvl>
    <w:lvl w:ilvl="1" w:tplc="D340CF5E">
      <w:start w:val="1"/>
      <w:numFmt w:val="bullet"/>
      <w:lvlText w:val="o"/>
      <w:lvlJc w:val="left"/>
      <w:pPr>
        <w:ind w:left="1080" w:hanging="360"/>
      </w:pPr>
      <w:rPr>
        <w:rFonts w:hint="default" w:ascii="Courier New" w:hAnsi="Courier New"/>
      </w:rPr>
    </w:lvl>
    <w:lvl w:ilvl="2" w:tplc="C11E5166">
      <w:start w:val="1"/>
      <w:numFmt w:val="bullet"/>
      <w:lvlText w:val=""/>
      <w:lvlJc w:val="left"/>
      <w:pPr>
        <w:ind w:left="1800" w:hanging="360"/>
      </w:pPr>
      <w:rPr>
        <w:rFonts w:hint="default" w:ascii="Wingdings" w:hAnsi="Wingdings"/>
      </w:rPr>
    </w:lvl>
    <w:lvl w:ilvl="3" w:tplc="0958C036">
      <w:start w:val="1"/>
      <w:numFmt w:val="bullet"/>
      <w:lvlText w:val=""/>
      <w:lvlJc w:val="left"/>
      <w:pPr>
        <w:ind w:left="2520" w:hanging="360"/>
      </w:pPr>
      <w:rPr>
        <w:rFonts w:hint="default" w:ascii="Symbol" w:hAnsi="Symbol"/>
      </w:rPr>
    </w:lvl>
    <w:lvl w:ilvl="4" w:tplc="5FB406E6">
      <w:start w:val="1"/>
      <w:numFmt w:val="bullet"/>
      <w:lvlText w:val="o"/>
      <w:lvlJc w:val="left"/>
      <w:pPr>
        <w:ind w:left="3240" w:hanging="360"/>
      </w:pPr>
      <w:rPr>
        <w:rFonts w:hint="default" w:ascii="Courier New" w:hAnsi="Courier New"/>
      </w:rPr>
    </w:lvl>
    <w:lvl w:ilvl="5" w:tplc="E4CC05FC">
      <w:start w:val="1"/>
      <w:numFmt w:val="bullet"/>
      <w:lvlText w:val=""/>
      <w:lvlJc w:val="left"/>
      <w:pPr>
        <w:ind w:left="3960" w:hanging="360"/>
      </w:pPr>
      <w:rPr>
        <w:rFonts w:hint="default" w:ascii="Wingdings" w:hAnsi="Wingdings"/>
      </w:rPr>
    </w:lvl>
    <w:lvl w:ilvl="6" w:tplc="F648E4F0">
      <w:start w:val="1"/>
      <w:numFmt w:val="bullet"/>
      <w:lvlText w:val=""/>
      <w:lvlJc w:val="left"/>
      <w:pPr>
        <w:ind w:left="4680" w:hanging="360"/>
      </w:pPr>
      <w:rPr>
        <w:rFonts w:hint="default" w:ascii="Symbol" w:hAnsi="Symbol"/>
      </w:rPr>
    </w:lvl>
    <w:lvl w:ilvl="7" w:tplc="6CA20422">
      <w:start w:val="1"/>
      <w:numFmt w:val="bullet"/>
      <w:lvlText w:val="o"/>
      <w:lvlJc w:val="left"/>
      <w:pPr>
        <w:ind w:left="5400" w:hanging="360"/>
      </w:pPr>
      <w:rPr>
        <w:rFonts w:hint="default" w:ascii="Courier New" w:hAnsi="Courier New"/>
      </w:rPr>
    </w:lvl>
    <w:lvl w:ilvl="8" w:tplc="E884CC94">
      <w:start w:val="1"/>
      <w:numFmt w:val="bullet"/>
      <w:lvlText w:val=""/>
      <w:lvlJc w:val="left"/>
      <w:pPr>
        <w:ind w:left="6120" w:hanging="360"/>
      </w:pPr>
      <w:rPr>
        <w:rFonts w:hint="default" w:ascii="Wingdings" w:hAnsi="Wingdings"/>
      </w:rPr>
    </w:lvl>
  </w:abstractNum>
  <w:abstractNum w:abstractNumId="11" w15:restartNumberingAfterBreak="0">
    <w:nsid w:val="29B6B3DE"/>
    <w:multiLevelType w:val="hybridMultilevel"/>
    <w:tmpl w:val="F25A1D1C"/>
    <w:lvl w:ilvl="0" w:tplc="0C5EBBEE">
      <w:start w:val="1"/>
      <w:numFmt w:val="bullet"/>
      <w:lvlText w:val=""/>
      <w:lvlJc w:val="left"/>
      <w:pPr>
        <w:ind w:left="720" w:hanging="360"/>
      </w:pPr>
      <w:rPr>
        <w:rFonts w:hint="default" w:ascii="Symbol" w:hAnsi="Symbol"/>
      </w:rPr>
    </w:lvl>
    <w:lvl w:ilvl="1" w:tplc="1604E9FE">
      <w:start w:val="1"/>
      <w:numFmt w:val="bullet"/>
      <w:lvlText w:val="o"/>
      <w:lvlJc w:val="left"/>
      <w:pPr>
        <w:ind w:left="1440" w:hanging="360"/>
      </w:pPr>
      <w:rPr>
        <w:rFonts w:hint="default" w:ascii="Courier New" w:hAnsi="Courier New"/>
      </w:rPr>
    </w:lvl>
    <w:lvl w:ilvl="2" w:tplc="473AEF6E">
      <w:start w:val="1"/>
      <w:numFmt w:val="bullet"/>
      <w:lvlText w:val=""/>
      <w:lvlJc w:val="left"/>
      <w:pPr>
        <w:ind w:left="2160" w:hanging="360"/>
      </w:pPr>
      <w:rPr>
        <w:rFonts w:hint="default" w:ascii="Wingdings" w:hAnsi="Wingdings"/>
      </w:rPr>
    </w:lvl>
    <w:lvl w:ilvl="3" w:tplc="081A3452">
      <w:start w:val="1"/>
      <w:numFmt w:val="bullet"/>
      <w:lvlText w:val=""/>
      <w:lvlJc w:val="left"/>
      <w:pPr>
        <w:ind w:left="2880" w:hanging="360"/>
      </w:pPr>
      <w:rPr>
        <w:rFonts w:hint="default" w:ascii="Symbol" w:hAnsi="Symbol"/>
      </w:rPr>
    </w:lvl>
    <w:lvl w:ilvl="4" w:tplc="8BEA2BA8">
      <w:start w:val="1"/>
      <w:numFmt w:val="bullet"/>
      <w:lvlText w:val="o"/>
      <w:lvlJc w:val="left"/>
      <w:pPr>
        <w:ind w:left="3600" w:hanging="360"/>
      </w:pPr>
      <w:rPr>
        <w:rFonts w:hint="default" w:ascii="Courier New" w:hAnsi="Courier New"/>
      </w:rPr>
    </w:lvl>
    <w:lvl w:ilvl="5" w:tplc="3642EE04">
      <w:start w:val="1"/>
      <w:numFmt w:val="bullet"/>
      <w:lvlText w:val=""/>
      <w:lvlJc w:val="left"/>
      <w:pPr>
        <w:ind w:left="4320" w:hanging="360"/>
      </w:pPr>
      <w:rPr>
        <w:rFonts w:hint="default" w:ascii="Wingdings" w:hAnsi="Wingdings"/>
      </w:rPr>
    </w:lvl>
    <w:lvl w:ilvl="6" w:tplc="8D2EB228">
      <w:start w:val="1"/>
      <w:numFmt w:val="bullet"/>
      <w:lvlText w:val=""/>
      <w:lvlJc w:val="left"/>
      <w:pPr>
        <w:ind w:left="5040" w:hanging="360"/>
      </w:pPr>
      <w:rPr>
        <w:rFonts w:hint="default" w:ascii="Symbol" w:hAnsi="Symbol"/>
      </w:rPr>
    </w:lvl>
    <w:lvl w:ilvl="7" w:tplc="605C0BA6">
      <w:start w:val="1"/>
      <w:numFmt w:val="bullet"/>
      <w:lvlText w:val="o"/>
      <w:lvlJc w:val="left"/>
      <w:pPr>
        <w:ind w:left="5760" w:hanging="360"/>
      </w:pPr>
      <w:rPr>
        <w:rFonts w:hint="default" w:ascii="Courier New" w:hAnsi="Courier New"/>
      </w:rPr>
    </w:lvl>
    <w:lvl w:ilvl="8" w:tplc="1C8A4C22">
      <w:start w:val="1"/>
      <w:numFmt w:val="bullet"/>
      <w:lvlText w:val=""/>
      <w:lvlJc w:val="left"/>
      <w:pPr>
        <w:ind w:left="6480" w:hanging="360"/>
      </w:pPr>
      <w:rPr>
        <w:rFonts w:hint="default" w:ascii="Wingdings" w:hAnsi="Wingdings"/>
      </w:rPr>
    </w:lvl>
  </w:abstractNum>
  <w:abstractNum w:abstractNumId="12" w15:restartNumberingAfterBreak="0">
    <w:nsid w:val="2A497240"/>
    <w:multiLevelType w:val="hybridMultilevel"/>
    <w:tmpl w:val="D6B46AC6"/>
    <w:lvl w:ilvl="0" w:tplc="D7209050">
      <w:start w:val="11"/>
      <w:numFmt w:val="decimal"/>
      <w:lvlText w:val="%1."/>
      <w:lvlJc w:val="left"/>
      <w:pPr>
        <w:ind w:left="897" w:hanging="465"/>
      </w:pPr>
      <w:rPr>
        <w:rFonts w:hint="default"/>
        <w:b w:val="0"/>
        <w:color w:val="000080"/>
        <w:sz w:val="28"/>
      </w:rPr>
    </w:lvl>
    <w:lvl w:ilvl="1" w:tplc="08130019" w:tentative="1">
      <w:start w:val="1"/>
      <w:numFmt w:val="lowerLetter"/>
      <w:lvlText w:val="%2."/>
      <w:lvlJc w:val="left"/>
      <w:pPr>
        <w:ind w:left="1512" w:hanging="360"/>
      </w:pPr>
    </w:lvl>
    <w:lvl w:ilvl="2" w:tplc="0813001B" w:tentative="1">
      <w:start w:val="1"/>
      <w:numFmt w:val="lowerRoman"/>
      <w:lvlText w:val="%3."/>
      <w:lvlJc w:val="right"/>
      <w:pPr>
        <w:ind w:left="2232" w:hanging="180"/>
      </w:pPr>
    </w:lvl>
    <w:lvl w:ilvl="3" w:tplc="0813000F" w:tentative="1">
      <w:start w:val="1"/>
      <w:numFmt w:val="decimal"/>
      <w:lvlText w:val="%4."/>
      <w:lvlJc w:val="left"/>
      <w:pPr>
        <w:ind w:left="2952" w:hanging="360"/>
      </w:pPr>
    </w:lvl>
    <w:lvl w:ilvl="4" w:tplc="08130019" w:tentative="1">
      <w:start w:val="1"/>
      <w:numFmt w:val="lowerLetter"/>
      <w:lvlText w:val="%5."/>
      <w:lvlJc w:val="left"/>
      <w:pPr>
        <w:ind w:left="3672" w:hanging="360"/>
      </w:pPr>
    </w:lvl>
    <w:lvl w:ilvl="5" w:tplc="0813001B" w:tentative="1">
      <w:start w:val="1"/>
      <w:numFmt w:val="lowerRoman"/>
      <w:lvlText w:val="%6."/>
      <w:lvlJc w:val="right"/>
      <w:pPr>
        <w:ind w:left="4392" w:hanging="180"/>
      </w:pPr>
    </w:lvl>
    <w:lvl w:ilvl="6" w:tplc="0813000F" w:tentative="1">
      <w:start w:val="1"/>
      <w:numFmt w:val="decimal"/>
      <w:lvlText w:val="%7."/>
      <w:lvlJc w:val="left"/>
      <w:pPr>
        <w:ind w:left="5112" w:hanging="360"/>
      </w:pPr>
    </w:lvl>
    <w:lvl w:ilvl="7" w:tplc="08130019" w:tentative="1">
      <w:start w:val="1"/>
      <w:numFmt w:val="lowerLetter"/>
      <w:lvlText w:val="%8."/>
      <w:lvlJc w:val="left"/>
      <w:pPr>
        <w:ind w:left="5832" w:hanging="360"/>
      </w:pPr>
    </w:lvl>
    <w:lvl w:ilvl="8" w:tplc="0813001B" w:tentative="1">
      <w:start w:val="1"/>
      <w:numFmt w:val="lowerRoman"/>
      <w:lvlText w:val="%9."/>
      <w:lvlJc w:val="right"/>
      <w:pPr>
        <w:ind w:left="6552" w:hanging="180"/>
      </w:pPr>
    </w:lvl>
  </w:abstractNum>
  <w:abstractNum w:abstractNumId="13" w15:restartNumberingAfterBreak="0">
    <w:nsid w:val="2B108CC5"/>
    <w:multiLevelType w:val="hybridMultilevel"/>
    <w:tmpl w:val="FFFFFFFF"/>
    <w:lvl w:ilvl="0" w:tplc="2F48464A">
      <w:start w:val="1"/>
      <w:numFmt w:val="bullet"/>
      <w:lvlText w:val="-"/>
      <w:lvlJc w:val="left"/>
      <w:pPr>
        <w:ind w:left="720" w:hanging="360"/>
      </w:pPr>
      <w:rPr>
        <w:rFonts w:hint="default" w:ascii="Calibri" w:hAnsi="Calibri"/>
      </w:rPr>
    </w:lvl>
    <w:lvl w:ilvl="1" w:tplc="00BC996E">
      <w:start w:val="1"/>
      <w:numFmt w:val="bullet"/>
      <w:lvlText w:val="o"/>
      <w:lvlJc w:val="left"/>
      <w:pPr>
        <w:ind w:left="1440" w:hanging="360"/>
      </w:pPr>
      <w:rPr>
        <w:rFonts w:hint="default" w:ascii="Courier New" w:hAnsi="Courier New"/>
      </w:rPr>
    </w:lvl>
    <w:lvl w:ilvl="2" w:tplc="7BE46742">
      <w:start w:val="1"/>
      <w:numFmt w:val="bullet"/>
      <w:lvlText w:val=""/>
      <w:lvlJc w:val="left"/>
      <w:pPr>
        <w:ind w:left="2160" w:hanging="360"/>
      </w:pPr>
      <w:rPr>
        <w:rFonts w:hint="default" w:ascii="Wingdings" w:hAnsi="Wingdings"/>
      </w:rPr>
    </w:lvl>
    <w:lvl w:ilvl="3" w:tplc="E6D2B828">
      <w:start w:val="1"/>
      <w:numFmt w:val="bullet"/>
      <w:lvlText w:val=""/>
      <w:lvlJc w:val="left"/>
      <w:pPr>
        <w:ind w:left="2880" w:hanging="360"/>
      </w:pPr>
      <w:rPr>
        <w:rFonts w:hint="default" w:ascii="Symbol" w:hAnsi="Symbol"/>
      </w:rPr>
    </w:lvl>
    <w:lvl w:ilvl="4" w:tplc="7820EE4C">
      <w:start w:val="1"/>
      <w:numFmt w:val="bullet"/>
      <w:lvlText w:val="o"/>
      <w:lvlJc w:val="left"/>
      <w:pPr>
        <w:ind w:left="3600" w:hanging="360"/>
      </w:pPr>
      <w:rPr>
        <w:rFonts w:hint="default" w:ascii="Courier New" w:hAnsi="Courier New"/>
      </w:rPr>
    </w:lvl>
    <w:lvl w:ilvl="5" w:tplc="954054BA">
      <w:start w:val="1"/>
      <w:numFmt w:val="bullet"/>
      <w:lvlText w:val=""/>
      <w:lvlJc w:val="left"/>
      <w:pPr>
        <w:ind w:left="4320" w:hanging="360"/>
      </w:pPr>
      <w:rPr>
        <w:rFonts w:hint="default" w:ascii="Wingdings" w:hAnsi="Wingdings"/>
      </w:rPr>
    </w:lvl>
    <w:lvl w:ilvl="6" w:tplc="C966EB74">
      <w:start w:val="1"/>
      <w:numFmt w:val="bullet"/>
      <w:lvlText w:val=""/>
      <w:lvlJc w:val="left"/>
      <w:pPr>
        <w:ind w:left="5040" w:hanging="360"/>
      </w:pPr>
      <w:rPr>
        <w:rFonts w:hint="default" w:ascii="Symbol" w:hAnsi="Symbol"/>
      </w:rPr>
    </w:lvl>
    <w:lvl w:ilvl="7" w:tplc="487640CE">
      <w:start w:val="1"/>
      <w:numFmt w:val="bullet"/>
      <w:lvlText w:val="o"/>
      <w:lvlJc w:val="left"/>
      <w:pPr>
        <w:ind w:left="5760" w:hanging="360"/>
      </w:pPr>
      <w:rPr>
        <w:rFonts w:hint="default" w:ascii="Courier New" w:hAnsi="Courier New"/>
      </w:rPr>
    </w:lvl>
    <w:lvl w:ilvl="8" w:tplc="84E2592A">
      <w:start w:val="1"/>
      <w:numFmt w:val="bullet"/>
      <w:lvlText w:val=""/>
      <w:lvlJc w:val="left"/>
      <w:pPr>
        <w:ind w:left="6480" w:hanging="360"/>
      </w:pPr>
      <w:rPr>
        <w:rFonts w:hint="default" w:ascii="Wingdings" w:hAnsi="Wingdings"/>
      </w:rPr>
    </w:lvl>
  </w:abstractNum>
  <w:abstractNum w:abstractNumId="14" w15:restartNumberingAfterBreak="0">
    <w:nsid w:val="2C8D19B5"/>
    <w:multiLevelType w:val="hybridMultilevel"/>
    <w:tmpl w:val="4128F9B4"/>
    <w:lvl w:ilvl="0" w:tplc="0A189CB8">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350EA4C8">
      <w:start w:val="1"/>
      <w:numFmt w:val="bullet"/>
      <w:lvlText w:val=""/>
      <w:lvlJc w:val="left"/>
      <w:pPr>
        <w:ind w:left="2160" w:hanging="360"/>
      </w:pPr>
      <w:rPr>
        <w:rFonts w:hint="default" w:ascii="Wingdings" w:hAnsi="Wingdings"/>
      </w:rPr>
    </w:lvl>
    <w:lvl w:ilvl="3" w:tplc="38B49996">
      <w:start w:val="1"/>
      <w:numFmt w:val="bullet"/>
      <w:lvlText w:val=""/>
      <w:lvlJc w:val="left"/>
      <w:pPr>
        <w:ind w:left="2880" w:hanging="360"/>
      </w:pPr>
      <w:rPr>
        <w:rFonts w:hint="default" w:ascii="Symbol" w:hAnsi="Symbol"/>
      </w:rPr>
    </w:lvl>
    <w:lvl w:ilvl="4" w:tplc="B71668D8">
      <w:start w:val="1"/>
      <w:numFmt w:val="bullet"/>
      <w:lvlText w:val="o"/>
      <w:lvlJc w:val="left"/>
      <w:pPr>
        <w:ind w:left="3600" w:hanging="360"/>
      </w:pPr>
      <w:rPr>
        <w:rFonts w:hint="default" w:ascii="Courier New" w:hAnsi="Courier New"/>
      </w:rPr>
    </w:lvl>
    <w:lvl w:ilvl="5" w:tplc="AB94EEE2">
      <w:start w:val="1"/>
      <w:numFmt w:val="bullet"/>
      <w:lvlText w:val=""/>
      <w:lvlJc w:val="left"/>
      <w:pPr>
        <w:ind w:left="4320" w:hanging="360"/>
      </w:pPr>
      <w:rPr>
        <w:rFonts w:hint="default" w:ascii="Wingdings" w:hAnsi="Wingdings"/>
      </w:rPr>
    </w:lvl>
    <w:lvl w:ilvl="6" w:tplc="EF423820">
      <w:start w:val="1"/>
      <w:numFmt w:val="bullet"/>
      <w:lvlText w:val=""/>
      <w:lvlJc w:val="left"/>
      <w:pPr>
        <w:ind w:left="5040" w:hanging="360"/>
      </w:pPr>
      <w:rPr>
        <w:rFonts w:hint="default" w:ascii="Symbol" w:hAnsi="Symbol"/>
      </w:rPr>
    </w:lvl>
    <w:lvl w:ilvl="7" w:tplc="AA4A533E">
      <w:start w:val="1"/>
      <w:numFmt w:val="bullet"/>
      <w:lvlText w:val="o"/>
      <w:lvlJc w:val="left"/>
      <w:pPr>
        <w:ind w:left="5760" w:hanging="360"/>
      </w:pPr>
      <w:rPr>
        <w:rFonts w:hint="default" w:ascii="Courier New" w:hAnsi="Courier New"/>
      </w:rPr>
    </w:lvl>
    <w:lvl w:ilvl="8" w:tplc="FD0C752C">
      <w:start w:val="1"/>
      <w:numFmt w:val="bullet"/>
      <w:lvlText w:val=""/>
      <w:lvlJc w:val="left"/>
      <w:pPr>
        <w:ind w:left="6480" w:hanging="360"/>
      </w:pPr>
      <w:rPr>
        <w:rFonts w:hint="default" w:ascii="Wingdings" w:hAnsi="Wingdings"/>
      </w:rPr>
    </w:lvl>
  </w:abstractNum>
  <w:abstractNum w:abstractNumId="15" w15:restartNumberingAfterBreak="0">
    <w:nsid w:val="2C8E5B86"/>
    <w:multiLevelType w:val="hybridMultilevel"/>
    <w:tmpl w:val="9FB6BB26"/>
    <w:lvl w:ilvl="0" w:tplc="2618C29E">
      <w:start w:val="1"/>
      <w:numFmt w:val="bullet"/>
      <w:lvlText w:val=""/>
      <w:lvlJc w:val="left"/>
      <w:pPr>
        <w:ind w:left="720" w:hanging="360"/>
      </w:pPr>
      <w:rPr>
        <w:rFonts w:hint="default" w:ascii="Symbol" w:hAnsi="Symbol"/>
      </w:rPr>
    </w:lvl>
    <w:lvl w:ilvl="1" w:tplc="C312FFE4">
      <w:start w:val="1"/>
      <w:numFmt w:val="bullet"/>
      <w:lvlText w:val="o"/>
      <w:lvlJc w:val="left"/>
      <w:pPr>
        <w:ind w:left="1440" w:hanging="360"/>
      </w:pPr>
      <w:rPr>
        <w:rFonts w:hint="default" w:ascii="Courier New" w:hAnsi="Courier New"/>
      </w:rPr>
    </w:lvl>
    <w:lvl w:ilvl="2" w:tplc="772EA71A">
      <w:start w:val="1"/>
      <w:numFmt w:val="bullet"/>
      <w:lvlText w:val=""/>
      <w:lvlJc w:val="left"/>
      <w:pPr>
        <w:ind w:left="2160" w:hanging="360"/>
      </w:pPr>
      <w:rPr>
        <w:rFonts w:hint="default" w:ascii="Wingdings" w:hAnsi="Wingdings"/>
      </w:rPr>
    </w:lvl>
    <w:lvl w:ilvl="3" w:tplc="453EE0C0">
      <w:start w:val="1"/>
      <w:numFmt w:val="bullet"/>
      <w:lvlText w:val=""/>
      <w:lvlJc w:val="left"/>
      <w:pPr>
        <w:ind w:left="2880" w:hanging="360"/>
      </w:pPr>
      <w:rPr>
        <w:rFonts w:hint="default" w:ascii="Symbol" w:hAnsi="Symbol"/>
      </w:rPr>
    </w:lvl>
    <w:lvl w:ilvl="4" w:tplc="BB1CD132">
      <w:start w:val="1"/>
      <w:numFmt w:val="bullet"/>
      <w:lvlText w:val="o"/>
      <w:lvlJc w:val="left"/>
      <w:pPr>
        <w:ind w:left="3600" w:hanging="360"/>
      </w:pPr>
      <w:rPr>
        <w:rFonts w:hint="default" w:ascii="Courier New" w:hAnsi="Courier New"/>
      </w:rPr>
    </w:lvl>
    <w:lvl w:ilvl="5" w:tplc="0F56C62C">
      <w:start w:val="1"/>
      <w:numFmt w:val="bullet"/>
      <w:lvlText w:val=""/>
      <w:lvlJc w:val="left"/>
      <w:pPr>
        <w:ind w:left="4320" w:hanging="360"/>
      </w:pPr>
      <w:rPr>
        <w:rFonts w:hint="default" w:ascii="Wingdings" w:hAnsi="Wingdings"/>
      </w:rPr>
    </w:lvl>
    <w:lvl w:ilvl="6" w:tplc="0048277E">
      <w:start w:val="1"/>
      <w:numFmt w:val="bullet"/>
      <w:lvlText w:val=""/>
      <w:lvlJc w:val="left"/>
      <w:pPr>
        <w:ind w:left="5040" w:hanging="360"/>
      </w:pPr>
      <w:rPr>
        <w:rFonts w:hint="default" w:ascii="Symbol" w:hAnsi="Symbol"/>
      </w:rPr>
    </w:lvl>
    <w:lvl w:ilvl="7" w:tplc="60F4F282">
      <w:start w:val="1"/>
      <w:numFmt w:val="bullet"/>
      <w:lvlText w:val="o"/>
      <w:lvlJc w:val="left"/>
      <w:pPr>
        <w:ind w:left="5760" w:hanging="360"/>
      </w:pPr>
      <w:rPr>
        <w:rFonts w:hint="default" w:ascii="Courier New" w:hAnsi="Courier New"/>
      </w:rPr>
    </w:lvl>
    <w:lvl w:ilvl="8" w:tplc="0EFC29B8">
      <w:start w:val="1"/>
      <w:numFmt w:val="bullet"/>
      <w:lvlText w:val=""/>
      <w:lvlJc w:val="left"/>
      <w:pPr>
        <w:ind w:left="6480" w:hanging="360"/>
      </w:pPr>
      <w:rPr>
        <w:rFonts w:hint="default" w:ascii="Wingdings" w:hAnsi="Wingdings"/>
      </w:rPr>
    </w:lvl>
  </w:abstractNum>
  <w:abstractNum w:abstractNumId="16" w15:restartNumberingAfterBreak="0">
    <w:nsid w:val="2F4F8673"/>
    <w:multiLevelType w:val="hybridMultilevel"/>
    <w:tmpl w:val="FFFFFFFF"/>
    <w:lvl w:ilvl="0" w:tplc="74C2B878">
      <w:start w:val="1"/>
      <w:numFmt w:val="bullet"/>
      <w:lvlText w:val="·"/>
      <w:lvlJc w:val="left"/>
      <w:pPr>
        <w:ind w:left="720" w:hanging="360"/>
      </w:pPr>
      <w:rPr>
        <w:rFonts w:hint="default" w:ascii="Symbol" w:hAnsi="Symbol"/>
      </w:rPr>
    </w:lvl>
    <w:lvl w:ilvl="1" w:tplc="5736095E">
      <w:start w:val="1"/>
      <w:numFmt w:val="bullet"/>
      <w:lvlText w:val="o"/>
      <w:lvlJc w:val="left"/>
      <w:pPr>
        <w:ind w:left="1440" w:hanging="360"/>
      </w:pPr>
      <w:rPr>
        <w:rFonts w:hint="default" w:ascii="Courier New" w:hAnsi="Courier New"/>
      </w:rPr>
    </w:lvl>
    <w:lvl w:ilvl="2" w:tplc="BBA8B9A6">
      <w:start w:val="1"/>
      <w:numFmt w:val="bullet"/>
      <w:lvlText w:val=""/>
      <w:lvlJc w:val="left"/>
      <w:pPr>
        <w:ind w:left="2160" w:hanging="360"/>
      </w:pPr>
      <w:rPr>
        <w:rFonts w:hint="default" w:ascii="Wingdings" w:hAnsi="Wingdings"/>
      </w:rPr>
    </w:lvl>
    <w:lvl w:ilvl="3" w:tplc="B18E2ABC">
      <w:start w:val="1"/>
      <w:numFmt w:val="bullet"/>
      <w:lvlText w:val=""/>
      <w:lvlJc w:val="left"/>
      <w:pPr>
        <w:ind w:left="2880" w:hanging="360"/>
      </w:pPr>
      <w:rPr>
        <w:rFonts w:hint="default" w:ascii="Symbol" w:hAnsi="Symbol"/>
      </w:rPr>
    </w:lvl>
    <w:lvl w:ilvl="4" w:tplc="CF9E804C">
      <w:start w:val="1"/>
      <w:numFmt w:val="bullet"/>
      <w:lvlText w:val="o"/>
      <w:lvlJc w:val="left"/>
      <w:pPr>
        <w:ind w:left="3600" w:hanging="360"/>
      </w:pPr>
      <w:rPr>
        <w:rFonts w:hint="default" w:ascii="Courier New" w:hAnsi="Courier New"/>
      </w:rPr>
    </w:lvl>
    <w:lvl w:ilvl="5" w:tplc="7BA853CC">
      <w:start w:val="1"/>
      <w:numFmt w:val="bullet"/>
      <w:lvlText w:val=""/>
      <w:lvlJc w:val="left"/>
      <w:pPr>
        <w:ind w:left="4320" w:hanging="360"/>
      </w:pPr>
      <w:rPr>
        <w:rFonts w:hint="default" w:ascii="Wingdings" w:hAnsi="Wingdings"/>
      </w:rPr>
    </w:lvl>
    <w:lvl w:ilvl="6" w:tplc="08B697E2">
      <w:start w:val="1"/>
      <w:numFmt w:val="bullet"/>
      <w:lvlText w:val=""/>
      <w:lvlJc w:val="left"/>
      <w:pPr>
        <w:ind w:left="5040" w:hanging="360"/>
      </w:pPr>
      <w:rPr>
        <w:rFonts w:hint="default" w:ascii="Symbol" w:hAnsi="Symbol"/>
      </w:rPr>
    </w:lvl>
    <w:lvl w:ilvl="7" w:tplc="66403F4A">
      <w:start w:val="1"/>
      <w:numFmt w:val="bullet"/>
      <w:lvlText w:val="o"/>
      <w:lvlJc w:val="left"/>
      <w:pPr>
        <w:ind w:left="5760" w:hanging="360"/>
      </w:pPr>
      <w:rPr>
        <w:rFonts w:hint="default" w:ascii="Courier New" w:hAnsi="Courier New"/>
      </w:rPr>
    </w:lvl>
    <w:lvl w:ilvl="8" w:tplc="880EF670">
      <w:start w:val="1"/>
      <w:numFmt w:val="bullet"/>
      <w:lvlText w:val=""/>
      <w:lvlJc w:val="left"/>
      <w:pPr>
        <w:ind w:left="6480" w:hanging="360"/>
      </w:pPr>
      <w:rPr>
        <w:rFonts w:hint="default" w:ascii="Wingdings" w:hAnsi="Wingdings"/>
      </w:rPr>
    </w:lvl>
  </w:abstractNum>
  <w:abstractNum w:abstractNumId="17" w15:restartNumberingAfterBreak="0">
    <w:nsid w:val="323F4A17"/>
    <w:multiLevelType w:val="hybridMultilevel"/>
    <w:tmpl w:val="2FFAF99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8" w15:restartNumberingAfterBreak="0">
    <w:nsid w:val="39090E26"/>
    <w:multiLevelType w:val="hybridMultilevel"/>
    <w:tmpl w:val="FE7C8E1C"/>
    <w:lvl w:ilvl="0" w:tplc="31D047DC">
      <w:start w:val="1"/>
      <w:numFmt w:val="bullet"/>
      <w:lvlText w:val=""/>
      <w:lvlJc w:val="left"/>
      <w:pPr>
        <w:ind w:left="720" w:hanging="360"/>
      </w:pPr>
      <w:rPr>
        <w:rFonts w:hint="default" w:ascii="Symbol" w:hAnsi="Symbol"/>
      </w:rPr>
    </w:lvl>
    <w:lvl w:ilvl="1" w:tplc="2B444114">
      <w:start w:val="1"/>
      <w:numFmt w:val="bullet"/>
      <w:lvlText w:val="o"/>
      <w:lvlJc w:val="left"/>
      <w:pPr>
        <w:ind w:left="1440" w:hanging="360"/>
      </w:pPr>
      <w:rPr>
        <w:rFonts w:hint="default" w:ascii="Courier New" w:hAnsi="Courier New"/>
      </w:rPr>
    </w:lvl>
    <w:lvl w:ilvl="2" w:tplc="2ADCB2D0">
      <w:start w:val="1"/>
      <w:numFmt w:val="bullet"/>
      <w:lvlText w:val=""/>
      <w:lvlJc w:val="left"/>
      <w:pPr>
        <w:ind w:left="2160" w:hanging="360"/>
      </w:pPr>
      <w:rPr>
        <w:rFonts w:hint="default" w:ascii="Wingdings" w:hAnsi="Wingdings"/>
      </w:rPr>
    </w:lvl>
    <w:lvl w:ilvl="3" w:tplc="6C6E3CDA">
      <w:start w:val="1"/>
      <w:numFmt w:val="bullet"/>
      <w:lvlText w:val=""/>
      <w:lvlJc w:val="left"/>
      <w:pPr>
        <w:ind w:left="2880" w:hanging="360"/>
      </w:pPr>
      <w:rPr>
        <w:rFonts w:hint="default" w:ascii="Symbol" w:hAnsi="Symbol"/>
      </w:rPr>
    </w:lvl>
    <w:lvl w:ilvl="4" w:tplc="F34AF3EA">
      <w:start w:val="1"/>
      <w:numFmt w:val="bullet"/>
      <w:lvlText w:val="o"/>
      <w:lvlJc w:val="left"/>
      <w:pPr>
        <w:ind w:left="3600" w:hanging="360"/>
      </w:pPr>
      <w:rPr>
        <w:rFonts w:hint="default" w:ascii="Courier New" w:hAnsi="Courier New"/>
      </w:rPr>
    </w:lvl>
    <w:lvl w:ilvl="5" w:tplc="EEFA9AD0">
      <w:start w:val="1"/>
      <w:numFmt w:val="bullet"/>
      <w:lvlText w:val=""/>
      <w:lvlJc w:val="left"/>
      <w:pPr>
        <w:ind w:left="4320" w:hanging="360"/>
      </w:pPr>
      <w:rPr>
        <w:rFonts w:hint="default" w:ascii="Wingdings" w:hAnsi="Wingdings"/>
      </w:rPr>
    </w:lvl>
    <w:lvl w:ilvl="6" w:tplc="910C047A">
      <w:start w:val="1"/>
      <w:numFmt w:val="bullet"/>
      <w:lvlText w:val=""/>
      <w:lvlJc w:val="left"/>
      <w:pPr>
        <w:ind w:left="5040" w:hanging="360"/>
      </w:pPr>
      <w:rPr>
        <w:rFonts w:hint="default" w:ascii="Symbol" w:hAnsi="Symbol"/>
      </w:rPr>
    </w:lvl>
    <w:lvl w:ilvl="7" w:tplc="F6A6DCDC">
      <w:start w:val="1"/>
      <w:numFmt w:val="bullet"/>
      <w:lvlText w:val="o"/>
      <w:lvlJc w:val="left"/>
      <w:pPr>
        <w:ind w:left="5760" w:hanging="360"/>
      </w:pPr>
      <w:rPr>
        <w:rFonts w:hint="default" w:ascii="Courier New" w:hAnsi="Courier New"/>
      </w:rPr>
    </w:lvl>
    <w:lvl w:ilvl="8" w:tplc="A03EED6E">
      <w:start w:val="1"/>
      <w:numFmt w:val="bullet"/>
      <w:lvlText w:val=""/>
      <w:lvlJc w:val="left"/>
      <w:pPr>
        <w:ind w:left="6480" w:hanging="360"/>
      </w:pPr>
      <w:rPr>
        <w:rFonts w:hint="default" w:ascii="Wingdings" w:hAnsi="Wingdings"/>
      </w:rPr>
    </w:lvl>
  </w:abstractNum>
  <w:abstractNum w:abstractNumId="19" w15:restartNumberingAfterBreak="0">
    <w:nsid w:val="39C57CD5"/>
    <w:multiLevelType w:val="hybridMultilevel"/>
    <w:tmpl w:val="A57ADED8"/>
    <w:lvl w:ilvl="0" w:tplc="08130001">
      <w:start w:val="1"/>
      <w:numFmt w:val="bullet"/>
      <w:lvlText w:val=""/>
      <w:lvlJc w:val="left"/>
      <w:pPr>
        <w:ind w:left="360" w:hanging="360"/>
      </w:pPr>
      <w:rPr>
        <w:rFonts w:hint="default" w:ascii="Symbol" w:hAnsi="Symbol"/>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20" w15:restartNumberingAfterBreak="0">
    <w:nsid w:val="3AC3890E"/>
    <w:multiLevelType w:val="hybridMultilevel"/>
    <w:tmpl w:val="FFFFFFFF"/>
    <w:lvl w:ilvl="0" w:tplc="D2C2E2D4">
      <w:start w:val="1"/>
      <w:numFmt w:val="bullet"/>
      <w:lvlText w:val="·"/>
      <w:lvlJc w:val="left"/>
      <w:pPr>
        <w:ind w:left="720" w:hanging="360"/>
      </w:pPr>
      <w:rPr>
        <w:rFonts w:hint="default" w:ascii="Symbol" w:hAnsi="Symbol"/>
      </w:rPr>
    </w:lvl>
    <w:lvl w:ilvl="1" w:tplc="9A367E9E">
      <w:start w:val="1"/>
      <w:numFmt w:val="bullet"/>
      <w:lvlText w:val="o"/>
      <w:lvlJc w:val="left"/>
      <w:pPr>
        <w:ind w:left="1440" w:hanging="360"/>
      </w:pPr>
      <w:rPr>
        <w:rFonts w:hint="default" w:ascii="Courier New" w:hAnsi="Courier New"/>
      </w:rPr>
    </w:lvl>
    <w:lvl w:ilvl="2" w:tplc="EDEC1346">
      <w:start w:val="1"/>
      <w:numFmt w:val="bullet"/>
      <w:lvlText w:val=""/>
      <w:lvlJc w:val="left"/>
      <w:pPr>
        <w:ind w:left="2160" w:hanging="360"/>
      </w:pPr>
      <w:rPr>
        <w:rFonts w:hint="default" w:ascii="Wingdings" w:hAnsi="Wingdings"/>
      </w:rPr>
    </w:lvl>
    <w:lvl w:ilvl="3" w:tplc="E0D4E3C0">
      <w:start w:val="1"/>
      <w:numFmt w:val="bullet"/>
      <w:lvlText w:val=""/>
      <w:lvlJc w:val="left"/>
      <w:pPr>
        <w:ind w:left="2880" w:hanging="360"/>
      </w:pPr>
      <w:rPr>
        <w:rFonts w:hint="default" w:ascii="Symbol" w:hAnsi="Symbol"/>
      </w:rPr>
    </w:lvl>
    <w:lvl w:ilvl="4" w:tplc="E87A1F6E">
      <w:start w:val="1"/>
      <w:numFmt w:val="bullet"/>
      <w:lvlText w:val="o"/>
      <w:lvlJc w:val="left"/>
      <w:pPr>
        <w:ind w:left="3600" w:hanging="360"/>
      </w:pPr>
      <w:rPr>
        <w:rFonts w:hint="default" w:ascii="Courier New" w:hAnsi="Courier New"/>
      </w:rPr>
    </w:lvl>
    <w:lvl w:ilvl="5" w:tplc="43B872B8">
      <w:start w:val="1"/>
      <w:numFmt w:val="bullet"/>
      <w:lvlText w:val=""/>
      <w:lvlJc w:val="left"/>
      <w:pPr>
        <w:ind w:left="4320" w:hanging="360"/>
      </w:pPr>
      <w:rPr>
        <w:rFonts w:hint="default" w:ascii="Wingdings" w:hAnsi="Wingdings"/>
      </w:rPr>
    </w:lvl>
    <w:lvl w:ilvl="6" w:tplc="A0A42AE0">
      <w:start w:val="1"/>
      <w:numFmt w:val="bullet"/>
      <w:lvlText w:val=""/>
      <w:lvlJc w:val="left"/>
      <w:pPr>
        <w:ind w:left="5040" w:hanging="360"/>
      </w:pPr>
      <w:rPr>
        <w:rFonts w:hint="default" w:ascii="Symbol" w:hAnsi="Symbol"/>
      </w:rPr>
    </w:lvl>
    <w:lvl w:ilvl="7" w:tplc="1884C6D2">
      <w:start w:val="1"/>
      <w:numFmt w:val="bullet"/>
      <w:lvlText w:val="o"/>
      <w:lvlJc w:val="left"/>
      <w:pPr>
        <w:ind w:left="5760" w:hanging="360"/>
      </w:pPr>
      <w:rPr>
        <w:rFonts w:hint="default" w:ascii="Courier New" w:hAnsi="Courier New"/>
      </w:rPr>
    </w:lvl>
    <w:lvl w:ilvl="8" w:tplc="F80802B0">
      <w:start w:val="1"/>
      <w:numFmt w:val="bullet"/>
      <w:lvlText w:val=""/>
      <w:lvlJc w:val="left"/>
      <w:pPr>
        <w:ind w:left="6480" w:hanging="360"/>
      </w:pPr>
      <w:rPr>
        <w:rFonts w:hint="default" w:ascii="Wingdings" w:hAnsi="Wingdings"/>
      </w:rPr>
    </w:lvl>
  </w:abstractNum>
  <w:abstractNum w:abstractNumId="21" w15:restartNumberingAfterBreak="0">
    <w:nsid w:val="3AE69FA8"/>
    <w:multiLevelType w:val="hybridMultilevel"/>
    <w:tmpl w:val="A4108694"/>
    <w:lvl w:ilvl="0" w:tplc="6B10A270">
      <w:start w:val="1"/>
      <w:numFmt w:val="bullet"/>
      <w:lvlText w:val=""/>
      <w:lvlJc w:val="left"/>
      <w:pPr>
        <w:ind w:left="720" w:hanging="360"/>
      </w:pPr>
      <w:rPr>
        <w:rFonts w:hint="default" w:ascii="Symbol" w:hAnsi="Symbol"/>
      </w:rPr>
    </w:lvl>
    <w:lvl w:ilvl="1" w:tplc="4E8E35C0">
      <w:start w:val="1"/>
      <w:numFmt w:val="bullet"/>
      <w:lvlText w:val="o"/>
      <w:lvlJc w:val="left"/>
      <w:pPr>
        <w:ind w:left="1440" w:hanging="360"/>
      </w:pPr>
      <w:rPr>
        <w:rFonts w:hint="default" w:ascii="Courier New" w:hAnsi="Courier New"/>
      </w:rPr>
    </w:lvl>
    <w:lvl w:ilvl="2" w:tplc="89D411AA">
      <w:start w:val="1"/>
      <w:numFmt w:val="bullet"/>
      <w:lvlText w:val=""/>
      <w:lvlJc w:val="left"/>
      <w:pPr>
        <w:ind w:left="2160" w:hanging="360"/>
      </w:pPr>
      <w:rPr>
        <w:rFonts w:hint="default" w:ascii="Wingdings" w:hAnsi="Wingdings"/>
      </w:rPr>
    </w:lvl>
    <w:lvl w:ilvl="3" w:tplc="06CAC4C0">
      <w:start w:val="1"/>
      <w:numFmt w:val="bullet"/>
      <w:lvlText w:val=""/>
      <w:lvlJc w:val="left"/>
      <w:pPr>
        <w:ind w:left="2880" w:hanging="360"/>
      </w:pPr>
      <w:rPr>
        <w:rFonts w:hint="default" w:ascii="Symbol" w:hAnsi="Symbol"/>
      </w:rPr>
    </w:lvl>
    <w:lvl w:ilvl="4" w:tplc="9614FD5A">
      <w:start w:val="1"/>
      <w:numFmt w:val="bullet"/>
      <w:lvlText w:val="o"/>
      <w:lvlJc w:val="left"/>
      <w:pPr>
        <w:ind w:left="3600" w:hanging="360"/>
      </w:pPr>
      <w:rPr>
        <w:rFonts w:hint="default" w:ascii="Courier New" w:hAnsi="Courier New"/>
      </w:rPr>
    </w:lvl>
    <w:lvl w:ilvl="5" w:tplc="25DE0EC0">
      <w:start w:val="1"/>
      <w:numFmt w:val="bullet"/>
      <w:lvlText w:val=""/>
      <w:lvlJc w:val="left"/>
      <w:pPr>
        <w:ind w:left="4320" w:hanging="360"/>
      </w:pPr>
      <w:rPr>
        <w:rFonts w:hint="default" w:ascii="Wingdings" w:hAnsi="Wingdings"/>
      </w:rPr>
    </w:lvl>
    <w:lvl w:ilvl="6" w:tplc="3CDAF522">
      <w:start w:val="1"/>
      <w:numFmt w:val="bullet"/>
      <w:lvlText w:val=""/>
      <w:lvlJc w:val="left"/>
      <w:pPr>
        <w:ind w:left="5040" w:hanging="360"/>
      </w:pPr>
      <w:rPr>
        <w:rFonts w:hint="default" w:ascii="Symbol" w:hAnsi="Symbol"/>
      </w:rPr>
    </w:lvl>
    <w:lvl w:ilvl="7" w:tplc="C208305E">
      <w:start w:val="1"/>
      <w:numFmt w:val="bullet"/>
      <w:lvlText w:val="o"/>
      <w:lvlJc w:val="left"/>
      <w:pPr>
        <w:ind w:left="5760" w:hanging="360"/>
      </w:pPr>
      <w:rPr>
        <w:rFonts w:hint="default" w:ascii="Courier New" w:hAnsi="Courier New"/>
      </w:rPr>
    </w:lvl>
    <w:lvl w:ilvl="8" w:tplc="E680810A">
      <w:start w:val="1"/>
      <w:numFmt w:val="bullet"/>
      <w:lvlText w:val=""/>
      <w:lvlJc w:val="left"/>
      <w:pPr>
        <w:ind w:left="6480" w:hanging="360"/>
      </w:pPr>
      <w:rPr>
        <w:rFonts w:hint="default" w:ascii="Wingdings" w:hAnsi="Wingdings"/>
      </w:rPr>
    </w:lvl>
  </w:abstractNum>
  <w:abstractNum w:abstractNumId="22" w15:restartNumberingAfterBreak="0">
    <w:nsid w:val="3D4D017A"/>
    <w:multiLevelType w:val="hybridMultilevel"/>
    <w:tmpl w:val="BEC87A5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3" w15:restartNumberingAfterBreak="0">
    <w:nsid w:val="3D7879B4"/>
    <w:multiLevelType w:val="hybridMultilevel"/>
    <w:tmpl w:val="4A7CFA06"/>
    <w:lvl w:ilvl="0" w:tplc="72CC85AA">
      <w:start w:val="1"/>
      <w:numFmt w:val="bullet"/>
      <w:lvlText w:val="-"/>
      <w:lvlJc w:val="left"/>
      <w:pPr>
        <w:ind w:left="720" w:hanging="360"/>
      </w:pPr>
      <w:rPr>
        <w:rFonts w:hint="default" w:ascii="Calibri" w:hAnsi="Calibri"/>
      </w:rPr>
    </w:lvl>
    <w:lvl w:ilvl="1" w:tplc="62E4609E">
      <w:start w:val="1"/>
      <w:numFmt w:val="bullet"/>
      <w:lvlText w:val="o"/>
      <w:lvlJc w:val="left"/>
      <w:pPr>
        <w:ind w:left="1440" w:hanging="360"/>
      </w:pPr>
      <w:rPr>
        <w:rFonts w:hint="default" w:ascii="Courier New" w:hAnsi="Courier New"/>
      </w:rPr>
    </w:lvl>
    <w:lvl w:ilvl="2" w:tplc="1C9280D4">
      <w:start w:val="1"/>
      <w:numFmt w:val="bullet"/>
      <w:lvlText w:val=""/>
      <w:lvlJc w:val="left"/>
      <w:pPr>
        <w:ind w:left="2160" w:hanging="360"/>
      </w:pPr>
      <w:rPr>
        <w:rFonts w:hint="default" w:ascii="Wingdings" w:hAnsi="Wingdings"/>
      </w:rPr>
    </w:lvl>
    <w:lvl w:ilvl="3" w:tplc="A39620A0">
      <w:start w:val="1"/>
      <w:numFmt w:val="bullet"/>
      <w:lvlText w:val=""/>
      <w:lvlJc w:val="left"/>
      <w:pPr>
        <w:ind w:left="2880" w:hanging="360"/>
      </w:pPr>
      <w:rPr>
        <w:rFonts w:hint="default" w:ascii="Symbol" w:hAnsi="Symbol"/>
      </w:rPr>
    </w:lvl>
    <w:lvl w:ilvl="4" w:tplc="0D888794">
      <w:start w:val="1"/>
      <w:numFmt w:val="bullet"/>
      <w:lvlText w:val="o"/>
      <w:lvlJc w:val="left"/>
      <w:pPr>
        <w:ind w:left="3600" w:hanging="360"/>
      </w:pPr>
      <w:rPr>
        <w:rFonts w:hint="default" w:ascii="Courier New" w:hAnsi="Courier New"/>
      </w:rPr>
    </w:lvl>
    <w:lvl w:ilvl="5" w:tplc="D77A1D44">
      <w:start w:val="1"/>
      <w:numFmt w:val="bullet"/>
      <w:lvlText w:val=""/>
      <w:lvlJc w:val="left"/>
      <w:pPr>
        <w:ind w:left="4320" w:hanging="360"/>
      </w:pPr>
      <w:rPr>
        <w:rFonts w:hint="default" w:ascii="Wingdings" w:hAnsi="Wingdings"/>
      </w:rPr>
    </w:lvl>
    <w:lvl w:ilvl="6" w:tplc="FEBCFF1A">
      <w:start w:val="1"/>
      <w:numFmt w:val="bullet"/>
      <w:lvlText w:val=""/>
      <w:lvlJc w:val="left"/>
      <w:pPr>
        <w:ind w:left="5040" w:hanging="360"/>
      </w:pPr>
      <w:rPr>
        <w:rFonts w:hint="default" w:ascii="Symbol" w:hAnsi="Symbol"/>
      </w:rPr>
    </w:lvl>
    <w:lvl w:ilvl="7" w:tplc="3454E98E">
      <w:start w:val="1"/>
      <w:numFmt w:val="bullet"/>
      <w:lvlText w:val="o"/>
      <w:lvlJc w:val="left"/>
      <w:pPr>
        <w:ind w:left="5760" w:hanging="360"/>
      </w:pPr>
      <w:rPr>
        <w:rFonts w:hint="default" w:ascii="Courier New" w:hAnsi="Courier New"/>
      </w:rPr>
    </w:lvl>
    <w:lvl w:ilvl="8" w:tplc="80CEDD2E">
      <w:start w:val="1"/>
      <w:numFmt w:val="bullet"/>
      <w:lvlText w:val=""/>
      <w:lvlJc w:val="left"/>
      <w:pPr>
        <w:ind w:left="6480" w:hanging="360"/>
      </w:pPr>
      <w:rPr>
        <w:rFonts w:hint="default" w:ascii="Wingdings" w:hAnsi="Wingdings"/>
      </w:rPr>
    </w:lvl>
  </w:abstractNum>
  <w:abstractNum w:abstractNumId="24" w15:restartNumberingAfterBreak="0">
    <w:nsid w:val="3E2F496B"/>
    <w:multiLevelType w:val="multilevel"/>
    <w:tmpl w:val="51547DD0"/>
    <w:lvl w:ilvl="0">
      <w:start w:val="12"/>
      <w:numFmt w:val="decimal"/>
      <w:lvlText w:val="%1"/>
      <w:lvlJc w:val="left"/>
      <w:pPr>
        <w:ind w:left="792"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304" w:hanging="1440"/>
      </w:pPr>
      <w:rPr>
        <w:rFonts w:hint="default"/>
      </w:rPr>
    </w:lvl>
    <w:lvl w:ilvl="4">
      <w:start w:val="1"/>
      <w:numFmt w:val="decimal"/>
      <w:isLgl/>
      <w:lvlText w:val="%1.%2.%3.%4.%5"/>
      <w:lvlJc w:val="left"/>
      <w:pPr>
        <w:ind w:left="2448" w:hanging="1440"/>
      </w:pPr>
      <w:rPr>
        <w:rFonts w:hint="default"/>
      </w:rPr>
    </w:lvl>
    <w:lvl w:ilvl="5">
      <w:start w:val="1"/>
      <w:numFmt w:val="decimal"/>
      <w:isLgl/>
      <w:lvlText w:val="%1.%2.%3.%4.%5.%6"/>
      <w:lvlJc w:val="left"/>
      <w:pPr>
        <w:ind w:left="2952" w:hanging="1800"/>
      </w:pPr>
      <w:rPr>
        <w:rFonts w:hint="default"/>
      </w:rPr>
    </w:lvl>
    <w:lvl w:ilvl="6">
      <w:start w:val="1"/>
      <w:numFmt w:val="decimal"/>
      <w:isLgl/>
      <w:lvlText w:val="%1.%2.%3.%4.%5.%6.%7"/>
      <w:lvlJc w:val="left"/>
      <w:pPr>
        <w:ind w:left="3456" w:hanging="2160"/>
      </w:pPr>
      <w:rPr>
        <w:rFonts w:hint="default"/>
      </w:rPr>
    </w:lvl>
    <w:lvl w:ilvl="7">
      <w:start w:val="1"/>
      <w:numFmt w:val="decimal"/>
      <w:isLgl/>
      <w:lvlText w:val="%1.%2.%3.%4.%5.%6.%7.%8"/>
      <w:lvlJc w:val="left"/>
      <w:pPr>
        <w:ind w:left="3960" w:hanging="2520"/>
      </w:pPr>
      <w:rPr>
        <w:rFonts w:hint="default"/>
      </w:rPr>
    </w:lvl>
    <w:lvl w:ilvl="8">
      <w:start w:val="1"/>
      <w:numFmt w:val="decimal"/>
      <w:isLgl/>
      <w:lvlText w:val="%1.%2.%3.%4.%5.%6.%7.%8.%9"/>
      <w:lvlJc w:val="left"/>
      <w:pPr>
        <w:ind w:left="4464" w:hanging="2880"/>
      </w:pPr>
      <w:rPr>
        <w:rFonts w:hint="default"/>
      </w:rPr>
    </w:lvl>
  </w:abstractNum>
  <w:abstractNum w:abstractNumId="25" w15:restartNumberingAfterBreak="0">
    <w:nsid w:val="450A5098"/>
    <w:multiLevelType w:val="hybridMultilevel"/>
    <w:tmpl w:val="53D4696E"/>
    <w:lvl w:ilvl="0" w:tplc="FFFFFFFF">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6" w15:restartNumberingAfterBreak="0">
    <w:nsid w:val="465E5349"/>
    <w:multiLevelType w:val="hybridMultilevel"/>
    <w:tmpl w:val="97D074D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7" w15:restartNumberingAfterBreak="0">
    <w:nsid w:val="4A7C3C83"/>
    <w:multiLevelType w:val="hybridMultilevel"/>
    <w:tmpl w:val="5EAA108A"/>
    <w:lvl w:ilvl="0" w:tplc="08130001">
      <w:start w:val="1"/>
      <w:numFmt w:val="bullet"/>
      <w:lvlText w:val=""/>
      <w:lvlJc w:val="left"/>
      <w:pPr>
        <w:ind w:left="252" w:hanging="360"/>
      </w:pPr>
      <w:rPr>
        <w:rFonts w:hint="default" w:ascii="Symbol" w:hAnsi="Symbol"/>
      </w:rPr>
    </w:lvl>
    <w:lvl w:ilvl="1" w:tplc="08130003" w:tentative="1">
      <w:start w:val="1"/>
      <w:numFmt w:val="bullet"/>
      <w:lvlText w:val="o"/>
      <w:lvlJc w:val="left"/>
      <w:pPr>
        <w:ind w:left="972" w:hanging="360"/>
      </w:pPr>
      <w:rPr>
        <w:rFonts w:hint="default" w:ascii="Courier New" w:hAnsi="Courier New" w:cs="Courier New"/>
      </w:rPr>
    </w:lvl>
    <w:lvl w:ilvl="2" w:tplc="08130005" w:tentative="1">
      <w:start w:val="1"/>
      <w:numFmt w:val="bullet"/>
      <w:lvlText w:val=""/>
      <w:lvlJc w:val="left"/>
      <w:pPr>
        <w:ind w:left="1692" w:hanging="360"/>
      </w:pPr>
      <w:rPr>
        <w:rFonts w:hint="default" w:ascii="Wingdings" w:hAnsi="Wingdings"/>
      </w:rPr>
    </w:lvl>
    <w:lvl w:ilvl="3" w:tplc="08130001" w:tentative="1">
      <w:start w:val="1"/>
      <w:numFmt w:val="bullet"/>
      <w:lvlText w:val=""/>
      <w:lvlJc w:val="left"/>
      <w:pPr>
        <w:ind w:left="2412" w:hanging="360"/>
      </w:pPr>
      <w:rPr>
        <w:rFonts w:hint="default" w:ascii="Symbol" w:hAnsi="Symbol"/>
      </w:rPr>
    </w:lvl>
    <w:lvl w:ilvl="4" w:tplc="08130003" w:tentative="1">
      <w:start w:val="1"/>
      <w:numFmt w:val="bullet"/>
      <w:lvlText w:val="o"/>
      <w:lvlJc w:val="left"/>
      <w:pPr>
        <w:ind w:left="3132" w:hanging="360"/>
      </w:pPr>
      <w:rPr>
        <w:rFonts w:hint="default" w:ascii="Courier New" w:hAnsi="Courier New" w:cs="Courier New"/>
      </w:rPr>
    </w:lvl>
    <w:lvl w:ilvl="5" w:tplc="08130005" w:tentative="1">
      <w:start w:val="1"/>
      <w:numFmt w:val="bullet"/>
      <w:lvlText w:val=""/>
      <w:lvlJc w:val="left"/>
      <w:pPr>
        <w:ind w:left="3852" w:hanging="360"/>
      </w:pPr>
      <w:rPr>
        <w:rFonts w:hint="default" w:ascii="Wingdings" w:hAnsi="Wingdings"/>
      </w:rPr>
    </w:lvl>
    <w:lvl w:ilvl="6" w:tplc="08130001" w:tentative="1">
      <w:start w:val="1"/>
      <w:numFmt w:val="bullet"/>
      <w:lvlText w:val=""/>
      <w:lvlJc w:val="left"/>
      <w:pPr>
        <w:ind w:left="4572" w:hanging="360"/>
      </w:pPr>
      <w:rPr>
        <w:rFonts w:hint="default" w:ascii="Symbol" w:hAnsi="Symbol"/>
      </w:rPr>
    </w:lvl>
    <w:lvl w:ilvl="7" w:tplc="08130003" w:tentative="1">
      <w:start w:val="1"/>
      <w:numFmt w:val="bullet"/>
      <w:lvlText w:val="o"/>
      <w:lvlJc w:val="left"/>
      <w:pPr>
        <w:ind w:left="5292" w:hanging="360"/>
      </w:pPr>
      <w:rPr>
        <w:rFonts w:hint="default" w:ascii="Courier New" w:hAnsi="Courier New" w:cs="Courier New"/>
      </w:rPr>
    </w:lvl>
    <w:lvl w:ilvl="8" w:tplc="08130005" w:tentative="1">
      <w:start w:val="1"/>
      <w:numFmt w:val="bullet"/>
      <w:lvlText w:val=""/>
      <w:lvlJc w:val="left"/>
      <w:pPr>
        <w:ind w:left="6012" w:hanging="360"/>
      </w:pPr>
      <w:rPr>
        <w:rFonts w:hint="default" w:ascii="Wingdings" w:hAnsi="Wingdings"/>
      </w:rPr>
    </w:lvl>
  </w:abstractNum>
  <w:abstractNum w:abstractNumId="28" w15:restartNumberingAfterBreak="0">
    <w:nsid w:val="4DB1A2AE"/>
    <w:multiLevelType w:val="hybridMultilevel"/>
    <w:tmpl w:val="36548034"/>
    <w:lvl w:ilvl="0" w:tplc="E3E6B1A4">
      <w:start w:val="1"/>
      <w:numFmt w:val="bullet"/>
      <w:lvlText w:val=""/>
      <w:lvlJc w:val="left"/>
      <w:pPr>
        <w:ind w:left="720" w:hanging="360"/>
      </w:pPr>
      <w:rPr>
        <w:rFonts w:hint="default" w:ascii="Symbol" w:hAnsi="Symbol"/>
      </w:rPr>
    </w:lvl>
    <w:lvl w:ilvl="1" w:tplc="572A6742">
      <w:start w:val="1"/>
      <w:numFmt w:val="bullet"/>
      <w:lvlText w:val="o"/>
      <w:lvlJc w:val="left"/>
      <w:pPr>
        <w:ind w:left="1440" w:hanging="360"/>
      </w:pPr>
      <w:rPr>
        <w:rFonts w:hint="default" w:ascii="Courier New" w:hAnsi="Courier New"/>
      </w:rPr>
    </w:lvl>
    <w:lvl w:ilvl="2" w:tplc="B03C7C1C">
      <w:start w:val="1"/>
      <w:numFmt w:val="bullet"/>
      <w:lvlText w:val=""/>
      <w:lvlJc w:val="left"/>
      <w:pPr>
        <w:ind w:left="2160" w:hanging="360"/>
      </w:pPr>
      <w:rPr>
        <w:rFonts w:hint="default" w:ascii="Wingdings" w:hAnsi="Wingdings"/>
      </w:rPr>
    </w:lvl>
    <w:lvl w:ilvl="3" w:tplc="BF7A3480">
      <w:start w:val="1"/>
      <w:numFmt w:val="bullet"/>
      <w:lvlText w:val=""/>
      <w:lvlJc w:val="left"/>
      <w:pPr>
        <w:ind w:left="2880" w:hanging="360"/>
      </w:pPr>
      <w:rPr>
        <w:rFonts w:hint="default" w:ascii="Symbol" w:hAnsi="Symbol"/>
      </w:rPr>
    </w:lvl>
    <w:lvl w:ilvl="4" w:tplc="86F862A0">
      <w:start w:val="1"/>
      <w:numFmt w:val="bullet"/>
      <w:lvlText w:val="o"/>
      <w:lvlJc w:val="left"/>
      <w:pPr>
        <w:ind w:left="3600" w:hanging="360"/>
      </w:pPr>
      <w:rPr>
        <w:rFonts w:hint="default" w:ascii="Courier New" w:hAnsi="Courier New"/>
      </w:rPr>
    </w:lvl>
    <w:lvl w:ilvl="5" w:tplc="3140B458">
      <w:start w:val="1"/>
      <w:numFmt w:val="bullet"/>
      <w:lvlText w:val=""/>
      <w:lvlJc w:val="left"/>
      <w:pPr>
        <w:ind w:left="4320" w:hanging="360"/>
      </w:pPr>
      <w:rPr>
        <w:rFonts w:hint="default" w:ascii="Wingdings" w:hAnsi="Wingdings"/>
      </w:rPr>
    </w:lvl>
    <w:lvl w:ilvl="6" w:tplc="2FF06B3C">
      <w:start w:val="1"/>
      <w:numFmt w:val="bullet"/>
      <w:lvlText w:val=""/>
      <w:lvlJc w:val="left"/>
      <w:pPr>
        <w:ind w:left="5040" w:hanging="360"/>
      </w:pPr>
      <w:rPr>
        <w:rFonts w:hint="default" w:ascii="Symbol" w:hAnsi="Symbol"/>
      </w:rPr>
    </w:lvl>
    <w:lvl w:ilvl="7" w:tplc="6AA4A918">
      <w:start w:val="1"/>
      <w:numFmt w:val="bullet"/>
      <w:lvlText w:val="o"/>
      <w:lvlJc w:val="left"/>
      <w:pPr>
        <w:ind w:left="5760" w:hanging="360"/>
      </w:pPr>
      <w:rPr>
        <w:rFonts w:hint="default" w:ascii="Courier New" w:hAnsi="Courier New"/>
      </w:rPr>
    </w:lvl>
    <w:lvl w:ilvl="8" w:tplc="9C00155E">
      <w:start w:val="1"/>
      <w:numFmt w:val="bullet"/>
      <w:lvlText w:val=""/>
      <w:lvlJc w:val="left"/>
      <w:pPr>
        <w:ind w:left="6480" w:hanging="360"/>
      </w:pPr>
      <w:rPr>
        <w:rFonts w:hint="default" w:ascii="Wingdings" w:hAnsi="Wingdings"/>
      </w:rPr>
    </w:lvl>
  </w:abstractNum>
  <w:abstractNum w:abstractNumId="29" w15:restartNumberingAfterBreak="0">
    <w:nsid w:val="51DBC0D1"/>
    <w:multiLevelType w:val="hybridMultilevel"/>
    <w:tmpl w:val="5CEC50D0"/>
    <w:lvl w:ilvl="0" w:tplc="9FA630A0">
      <w:start w:val="1"/>
      <w:numFmt w:val="bullet"/>
      <w:lvlText w:val="-"/>
      <w:lvlJc w:val="left"/>
      <w:pPr>
        <w:ind w:left="720" w:hanging="360"/>
      </w:pPr>
      <w:rPr>
        <w:rFonts w:hint="default" w:ascii="Calibri" w:hAnsi="Calibri"/>
      </w:rPr>
    </w:lvl>
    <w:lvl w:ilvl="1" w:tplc="CBC0FDBE">
      <w:start w:val="1"/>
      <w:numFmt w:val="bullet"/>
      <w:lvlText w:val="o"/>
      <w:lvlJc w:val="left"/>
      <w:pPr>
        <w:ind w:left="1440" w:hanging="360"/>
      </w:pPr>
      <w:rPr>
        <w:rFonts w:hint="default" w:ascii="Courier New" w:hAnsi="Courier New"/>
      </w:rPr>
    </w:lvl>
    <w:lvl w:ilvl="2" w:tplc="086089DC">
      <w:start w:val="1"/>
      <w:numFmt w:val="bullet"/>
      <w:lvlText w:val=""/>
      <w:lvlJc w:val="left"/>
      <w:pPr>
        <w:ind w:left="2160" w:hanging="360"/>
      </w:pPr>
      <w:rPr>
        <w:rFonts w:hint="default" w:ascii="Wingdings" w:hAnsi="Wingdings"/>
      </w:rPr>
    </w:lvl>
    <w:lvl w:ilvl="3" w:tplc="3AF8C1CC">
      <w:start w:val="1"/>
      <w:numFmt w:val="bullet"/>
      <w:lvlText w:val=""/>
      <w:lvlJc w:val="left"/>
      <w:pPr>
        <w:ind w:left="2880" w:hanging="360"/>
      </w:pPr>
      <w:rPr>
        <w:rFonts w:hint="default" w:ascii="Symbol" w:hAnsi="Symbol"/>
      </w:rPr>
    </w:lvl>
    <w:lvl w:ilvl="4" w:tplc="4596EA22">
      <w:start w:val="1"/>
      <w:numFmt w:val="bullet"/>
      <w:lvlText w:val="o"/>
      <w:lvlJc w:val="left"/>
      <w:pPr>
        <w:ind w:left="3600" w:hanging="360"/>
      </w:pPr>
      <w:rPr>
        <w:rFonts w:hint="default" w:ascii="Courier New" w:hAnsi="Courier New"/>
      </w:rPr>
    </w:lvl>
    <w:lvl w:ilvl="5" w:tplc="D2AE05E6">
      <w:start w:val="1"/>
      <w:numFmt w:val="bullet"/>
      <w:lvlText w:val=""/>
      <w:lvlJc w:val="left"/>
      <w:pPr>
        <w:ind w:left="4320" w:hanging="360"/>
      </w:pPr>
      <w:rPr>
        <w:rFonts w:hint="default" w:ascii="Wingdings" w:hAnsi="Wingdings"/>
      </w:rPr>
    </w:lvl>
    <w:lvl w:ilvl="6" w:tplc="82184AF6">
      <w:start w:val="1"/>
      <w:numFmt w:val="bullet"/>
      <w:lvlText w:val=""/>
      <w:lvlJc w:val="left"/>
      <w:pPr>
        <w:ind w:left="5040" w:hanging="360"/>
      </w:pPr>
      <w:rPr>
        <w:rFonts w:hint="default" w:ascii="Symbol" w:hAnsi="Symbol"/>
      </w:rPr>
    </w:lvl>
    <w:lvl w:ilvl="7" w:tplc="33C43166">
      <w:start w:val="1"/>
      <w:numFmt w:val="bullet"/>
      <w:lvlText w:val="o"/>
      <w:lvlJc w:val="left"/>
      <w:pPr>
        <w:ind w:left="5760" w:hanging="360"/>
      </w:pPr>
      <w:rPr>
        <w:rFonts w:hint="default" w:ascii="Courier New" w:hAnsi="Courier New"/>
      </w:rPr>
    </w:lvl>
    <w:lvl w:ilvl="8" w:tplc="767A8A54">
      <w:start w:val="1"/>
      <w:numFmt w:val="bullet"/>
      <w:lvlText w:val=""/>
      <w:lvlJc w:val="left"/>
      <w:pPr>
        <w:ind w:left="6480" w:hanging="360"/>
      </w:pPr>
      <w:rPr>
        <w:rFonts w:hint="default" w:ascii="Wingdings" w:hAnsi="Wingdings"/>
      </w:rPr>
    </w:lvl>
  </w:abstractNum>
  <w:abstractNum w:abstractNumId="30" w15:restartNumberingAfterBreak="0">
    <w:nsid w:val="5B9F68BC"/>
    <w:multiLevelType w:val="hybridMultilevel"/>
    <w:tmpl w:val="47D8BB14"/>
    <w:lvl w:ilvl="0" w:tplc="7FF45A78">
      <w:start w:val="1"/>
      <w:numFmt w:val="bullet"/>
      <w:lvlText w:val=""/>
      <w:lvlJc w:val="left"/>
      <w:pPr>
        <w:ind w:left="720" w:hanging="360"/>
      </w:pPr>
      <w:rPr>
        <w:rFonts w:hint="default" w:ascii="Symbol" w:hAnsi="Symbol"/>
      </w:rPr>
    </w:lvl>
    <w:lvl w:ilvl="1" w:tplc="FF38CBEA">
      <w:start w:val="1"/>
      <w:numFmt w:val="bullet"/>
      <w:lvlText w:val="o"/>
      <w:lvlJc w:val="left"/>
      <w:pPr>
        <w:ind w:left="1440" w:hanging="360"/>
      </w:pPr>
      <w:rPr>
        <w:rFonts w:hint="default" w:ascii="Courier New" w:hAnsi="Courier New"/>
      </w:rPr>
    </w:lvl>
    <w:lvl w:ilvl="2" w:tplc="80F6C16A">
      <w:start w:val="1"/>
      <w:numFmt w:val="bullet"/>
      <w:lvlText w:val=""/>
      <w:lvlJc w:val="left"/>
      <w:pPr>
        <w:ind w:left="2160" w:hanging="360"/>
      </w:pPr>
      <w:rPr>
        <w:rFonts w:hint="default" w:ascii="Wingdings" w:hAnsi="Wingdings"/>
      </w:rPr>
    </w:lvl>
    <w:lvl w:ilvl="3" w:tplc="7334035A">
      <w:start w:val="1"/>
      <w:numFmt w:val="bullet"/>
      <w:lvlText w:val=""/>
      <w:lvlJc w:val="left"/>
      <w:pPr>
        <w:ind w:left="2880" w:hanging="360"/>
      </w:pPr>
      <w:rPr>
        <w:rFonts w:hint="default" w:ascii="Symbol" w:hAnsi="Symbol"/>
      </w:rPr>
    </w:lvl>
    <w:lvl w:ilvl="4" w:tplc="05ACCFC4">
      <w:start w:val="1"/>
      <w:numFmt w:val="bullet"/>
      <w:lvlText w:val="o"/>
      <w:lvlJc w:val="left"/>
      <w:pPr>
        <w:ind w:left="3600" w:hanging="360"/>
      </w:pPr>
      <w:rPr>
        <w:rFonts w:hint="default" w:ascii="Courier New" w:hAnsi="Courier New"/>
      </w:rPr>
    </w:lvl>
    <w:lvl w:ilvl="5" w:tplc="3E1C4492">
      <w:start w:val="1"/>
      <w:numFmt w:val="bullet"/>
      <w:lvlText w:val=""/>
      <w:lvlJc w:val="left"/>
      <w:pPr>
        <w:ind w:left="4320" w:hanging="360"/>
      </w:pPr>
      <w:rPr>
        <w:rFonts w:hint="default" w:ascii="Wingdings" w:hAnsi="Wingdings"/>
      </w:rPr>
    </w:lvl>
    <w:lvl w:ilvl="6" w:tplc="F7E48FE8">
      <w:start w:val="1"/>
      <w:numFmt w:val="bullet"/>
      <w:lvlText w:val=""/>
      <w:lvlJc w:val="left"/>
      <w:pPr>
        <w:ind w:left="5040" w:hanging="360"/>
      </w:pPr>
      <w:rPr>
        <w:rFonts w:hint="default" w:ascii="Symbol" w:hAnsi="Symbol"/>
      </w:rPr>
    </w:lvl>
    <w:lvl w:ilvl="7" w:tplc="5712C3B4">
      <w:start w:val="1"/>
      <w:numFmt w:val="bullet"/>
      <w:lvlText w:val="o"/>
      <w:lvlJc w:val="left"/>
      <w:pPr>
        <w:ind w:left="5760" w:hanging="360"/>
      </w:pPr>
      <w:rPr>
        <w:rFonts w:hint="default" w:ascii="Courier New" w:hAnsi="Courier New"/>
      </w:rPr>
    </w:lvl>
    <w:lvl w:ilvl="8" w:tplc="726E7424">
      <w:start w:val="1"/>
      <w:numFmt w:val="bullet"/>
      <w:lvlText w:val=""/>
      <w:lvlJc w:val="left"/>
      <w:pPr>
        <w:ind w:left="6480" w:hanging="360"/>
      </w:pPr>
      <w:rPr>
        <w:rFonts w:hint="default" w:ascii="Wingdings" w:hAnsi="Wingdings"/>
      </w:rPr>
    </w:lvl>
  </w:abstractNum>
  <w:abstractNum w:abstractNumId="31" w15:restartNumberingAfterBreak="0">
    <w:nsid w:val="5C70E440"/>
    <w:multiLevelType w:val="hybridMultilevel"/>
    <w:tmpl w:val="A3128820"/>
    <w:lvl w:ilvl="0" w:tplc="D154F896">
      <w:start w:val="1"/>
      <w:numFmt w:val="bullet"/>
      <w:lvlText w:val=""/>
      <w:lvlJc w:val="left"/>
      <w:pPr>
        <w:ind w:left="720" w:hanging="360"/>
      </w:pPr>
      <w:rPr>
        <w:rFonts w:hint="default" w:ascii="Symbol" w:hAnsi="Symbol"/>
      </w:rPr>
    </w:lvl>
    <w:lvl w:ilvl="1" w:tplc="33CC701E">
      <w:start w:val="1"/>
      <w:numFmt w:val="bullet"/>
      <w:lvlText w:val="o"/>
      <w:lvlJc w:val="left"/>
      <w:pPr>
        <w:ind w:left="1440" w:hanging="360"/>
      </w:pPr>
      <w:rPr>
        <w:rFonts w:hint="default" w:ascii="Courier New" w:hAnsi="Courier New"/>
      </w:rPr>
    </w:lvl>
    <w:lvl w:ilvl="2" w:tplc="BC70AAF4">
      <w:start w:val="1"/>
      <w:numFmt w:val="bullet"/>
      <w:lvlText w:val=""/>
      <w:lvlJc w:val="left"/>
      <w:pPr>
        <w:ind w:left="2160" w:hanging="360"/>
      </w:pPr>
      <w:rPr>
        <w:rFonts w:hint="default" w:ascii="Wingdings" w:hAnsi="Wingdings"/>
      </w:rPr>
    </w:lvl>
    <w:lvl w:ilvl="3" w:tplc="E77AD910">
      <w:start w:val="1"/>
      <w:numFmt w:val="bullet"/>
      <w:lvlText w:val=""/>
      <w:lvlJc w:val="left"/>
      <w:pPr>
        <w:ind w:left="2880" w:hanging="360"/>
      </w:pPr>
      <w:rPr>
        <w:rFonts w:hint="default" w:ascii="Symbol" w:hAnsi="Symbol"/>
      </w:rPr>
    </w:lvl>
    <w:lvl w:ilvl="4" w:tplc="E85E03B6">
      <w:start w:val="1"/>
      <w:numFmt w:val="bullet"/>
      <w:lvlText w:val="o"/>
      <w:lvlJc w:val="left"/>
      <w:pPr>
        <w:ind w:left="3600" w:hanging="360"/>
      </w:pPr>
      <w:rPr>
        <w:rFonts w:hint="default" w:ascii="Courier New" w:hAnsi="Courier New"/>
      </w:rPr>
    </w:lvl>
    <w:lvl w:ilvl="5" w:tplc="9DC07FAC">
      <w:start w:val="1"/>
      <w:numFmt w:val="bullet"/>
      <w:lvlText w:val=""/>
      <w:lvlJc w:val="left"/>
      <w:pPr>
        <w:ind w:left="4320" w:hanging="360"/>
      </w:pPr>
      <w:rPr>
        <w:rFonts w:hint="default" w:ascii="Wingdings" w:hAnsi="Wingdings"/>
      </w:rPr>
    </w:lvl>
    <w:lvl w:ilvl="6" w:tplc="55EA86B6">
      <w:start w:val="1"/>
      <w:numFmt w:val="bullet"/>
      <w:lvlText w:val=""/>
      <w:lvlJc w:val="left"/>
      <w:pPr>
        <w:ind w:left="5040" w:hanging="360"/>
      </w:pPr>
      <w:rPr>
        <w:rFonts w:hint="default" w:ascii="Symbol" w:hAnsi="Symbol"/>
      </w:rPr>
    </w:lvl>
    <w:lvl w:ilvl="7" w:tplc="66B0FE32">
      <w:start w:val="1"/>
      <w:numFmt w:val="bullet"/>
      <w:lvlText w:val="o"/>
      <w:lvlJc w:val="left"/>
      <w:pPr>
        <w:ind w:left="5760" w:hanging="360"/>
      </w:pPr>
      <w:rPr>
        <w:rFonts w:hint="default" w:ascii="Courier New" w:hAnsi="Courier New"/>
      </w:rPr>
    </w:lvl>
    <w:lvl w:ilvl="8" w:tplc="4770FAF2">
      <w:start w:val="1"/>
      <w:numFmt w:val="bullet"/>
      <w:lvlText w:val=""/>
      <w:lvlJc w:val="left"/>
      <w:pPr>
        <w:ind w:left="6480" w:hanging="360"/>
      </w:pPr>
      <w:rPr>
        <w:rFonts w:hint="default" w:ascii="Wingdings" w:hAnsi="Wingdings"/>
      </w:rPr>
    </w:lvl>
  </w:abstractNum>
  <w:abstractNum w:abstractNumId="32" w15:restartNumberingAfterBreak="0">
    <w:nsid w:val="5C7BCA4C"/>
    <w:multiLevelType w:val="hybridMultilevel"/>
    <w:tmpl w:val="1DD625D8"/>
    <w:lvl w:ilvl="0" w:tplc="41B4F724">
      <w:start w:val="1"/>
      <w:numFmt w:val="bullet"/>
      <w:lvlText w:val=""/>
      <w:lvlJc w:val="left"/>
      <w:pPr>
        <w:ind w:left="720" w:hanging="360"/>
      </w:pPr>
      <w:rPr>
        <w:rFonts w:hint="default" w:ascii="Symbol" w:hAnsi="Symbol"/>
      </w:rPr>
    </w:lvl>
    <w:lvl w:ilvl="1" w:tplc="E946A2FA">
      <w:start w:val="1"/>
      <w:numFmt w:val="bullet"/>
      <w:lvlText w:val="o"/>
      <w:lvlJc w:val="left"/>
      <w:pPr>
        <w:ind w:left="1440" w:hanging="360"/>
      </w:pPr>
      <w:rPr>
        <w:rFonts w:hint="default" w:ascii="Courier New" w:hAnsi="Courier New"/>
      </w:rPr>
    </w:lvl>
    <w:lvl w:ilvl="2" w:tplc="CBDA1772">
      <w:start w:val="1"/>
      <w:numFmt w:val="bullet"/>
      <w:lvlText w:val=""/>
      <w:lvlJc w:val="left"/>
      <w:pPr>
        <w:ind w:left="2160" w:hanging="360"/>
      </w:pPr>
      <w:rPr>
        <w:rFonts w:hint="default" w:ascii="Wingdings" w:hAnsi="Wingdings"/>
      </w:rPr>
    </w:lvl>
    <w:lvl w:ilvl="3" w:tplc="CB04EF60">
      <w:start w:val="1"/>
      <w:numFmt w:val="bullet"/>
      <w:lvlText w:val=""/>
      <w:lvlJc w:val="left"/>
      <w:pPr>
        <w:ind w:left="2880" w:hanging="360"/>
      </w:pPr>
      <w:rPr>
        <w:rFonts w:hint="default" w:ascii="Symbol" w:hAnsi="Symbol"/>
      </w:rPr>
    </w:lvl>
    <w:lvl w:ilvl="4" w:tplc="D25CB6D0">
      <w:start w:val="1"/>
      <w:numFmt w:val="bullet"/>
      <w:lvlText w:val="o"/>
      <w:lvlJc w:val="left"/>
      <w:pPr>
        <w:ind w:left="3600" w:hanging="360"/>
      </w:pPr>
      <w:rPr>
        <w:rFonts w:hint="default" w:ascii="Courier New" w:hAnsi="Courier New"/>
      </w:rPr>
    </w:lvl>
    <w:lvl w:ilvl="5" w:tplc="F1A84486">
      <w:start w:val="1"/>
      <w:numFmt w:val="bullet"/>
      <w:lvlText w:val=""/>
      <w:lvlJc w:val="left"/>
      <w:pPr>
        <w:ind w:left="4320" w:hanging="360"/>
      </w:pPr>
      <w:rPr>
        <w:rFonts w:hint="default" w:ascii="Wingdings" w:hAnsi="Wingdings"/>
      </w:rPr>
    </w:lvl>
    <w:lvl w:ilvl="6" w:tplc="190076F8">
      <w:start w:val="1"/>
      <w:numFmt w:val="bullet"/>
      <w:lvlText w:val=""/>
      <w:lvlJc w:val="left"/>
      <w:pPr>
        <w:ind w:left="5040" w:hanging="360"/>
      </w:pPr>
      <w:rPr>
        <w:rFonts w:hint="default" w:ascii="Symbol" w:hAnsi="Symbol"/>
      </w:rPr>
    </w:lvl>
    <w:lvl w:ilvl="7" w:tplc="AC54BF42">
      <w:start w:val="1"/>
      <w:numFmt w:val="bullet"/>
      <w:lvlText w:val="o"/>
      <w:lvlJc w:val="left"/>
      <w:pPr>
        <w:ind w:left="5760" w:hanging="360"/>
      </w:pPr>
      <w:rPr>
        <w:rFonts w:hint="default" w:ascii="Courier New" w:hAnsi="Courier New"/>
      </w:rPr>
    </w:lvl>
    <w:lvl w:ilvl="8" w:tplc="F6E43482">
      <w:start w:val="1"/>
      <w:numFmt w:val="bullet"/>
      <w:lvlText w:val=""/>
      <w:lvlJc w:val="left"/>
      <w:pPr>
        <w:ind w:left="6480" w:hanging="360"/>
      </w:pPr>
      <w:rPr>
        <w:rFonts w:hint="default" w:ascii="Wingdings" w:hAnsi="Wingdings"/>
      </w:rPr>
    </w:lvl>
  </w:abstractNum>
  <w:abstractNum w:abstractNumId="33" w15:restartNumberingAfterBreak="0">
    <w:nsid w:val="5CAA3F35"/>
    <w:multiLevelType w:val="hybridMultilevel"/>
    <w:tmpl w:val="49B296F8"/>
    <w:lvl w:ilvl="0" w:tplc="56AA2C70">
      <w:start w:val="9"/>
      <w:numFmt w:val="decimal"/>
      <w:lvlText w:val="%1."/>
      <w:lvlJc w:val="left"/>
      <w:pPr>
        <w:ind w:left="360" w:hanging="360"/>
      </w:pPr>
      <w:rPr>
        <w:rFonts w:hint="default"/>
        <w:b w:val="0"/>
        <w:color w:val="000080"/>
        <w:sz w:val="28"/>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15:restartNumberingAfterBreak="0">
    <w:nsid w:val="692E867D"/>
    <w:multiLevelType w:val="hybridMultilevel"/>
    <w:tmpl w:val="BE265E2C"/>
    <w:lvl w:ilvl="0" w:tplc="17C2D41C">
      <w:start w:val="1"/>
      <w:numFmt w:val="bullet"/>
      <w:lvlText w:val="-"/>
      <w:lvlJc w:val="left"/>
      <w:pPr>
        <w:ind w:left="720" w:hanging="360"/>
      </w:pPr>
      <w:rPr>
        <w:rFonts w:hint="default" w:ascii="Calibri" w:hAnsi="Calibri"/>
      </w:rPr>
    </w:lvl>
    <w:lvl w:ilvl="1" w:tplc="C2B055EC">
      <w:start w:val="1"/>
      <w:numFmt w:val="bullet"/>
      <w:lvlText w:val="o"/>
      <w:lvlJc w:val="left"/>
      <w:pPr>
        <w:ind w:left="1440" w:hanging="360"/>
      </w:pPr>
      <w:rPr>
        <w:rFonts w:hint="default" w:ascii="Courier New" w:hAnsi="Courier New"/>
      </w:rPr>
    </w:lvl>
    <w:lvl w:ilvl="2" w:tplc="C5E222C0">
      <w:start w:val="1"/>
      <w:numFmt w:val="bullet"/>
      <w:lvlText w:val=""/>
      <w:lvlJc w:val="left"/>
      <w:pPr>
        <w:ind w:left="2160" w:hanging="360"/>
      </w:pPr>
      <w:rPr>
        <w:rFonts w:hint="default" w:ascii="Wingdings" w:hAnsi="Wingdings"/>
      </w:rPr>
    </w:lvl>
    <w:lvl w:ilvl="3" w:tplc="6DE0A98E">
      <w:start w:val="1"/>
      <w:numFmt w:val="bullet"/>
      <w:lvlText w:val=""/>
      <w:lvlJc w:val="left"/>
      <w:pPr>
        <w:ind w:left="2880" w:hanging="360"/>
      </w:pPr>
      <w:rPr>
        <w:rFonts w:hint="default" w:ascii="Symbol" w:hAnsi="Symbol"/>
      </w:rPr>
    </w:lvl>
    <w:lvl w:ilvl="4" w:tplc="45229DD2">
      <w:start w:val="1"/>
      <w:numFmt w:val="bullet"/>
      <w:lvlText w:val="o"/>
      <w:lvlJc w:val="left"/>
      <w:pPr>
        <w:ind w:left="3600" w:hanging="360"/>
      </w:pPr>
      <w:rPr>
        <w:rFonts w:hint="default" w:ascii="Courier New" w:hAnsi="Courier New"/>
      </w:rPr>
    </w:lvl>
    <w:lvl w:ilvl="5" w:tplc="2614337C">
      <w:start w:val="1"/>
      <w:numFmt w:val="bullet"/>
      <w:lvlText w:val=""/>
      <w:lvlJc w:val="left"/>
      <w:pPr>
        <w:ind w:left="4320" w:hanging="360"/>
      </w:pPr>
      <w:rPr>
        <w:rFonts w:hint="default" w:ascii="Wingdings" w:hAnsi="Wingdings"/>
      </w:rPr>
    </w:lvl>
    <w:lvl w:ilvl="6" w:tplc="958E16D8">
      <w:start w:val="1"/>
      <w:numFmt w:val="bullet"/>
      <w:lvlText w:val=""/>
      <w:lvlJc w:val="left"/>
      <w:pPr>
        <w:ind w:left="5040" w:hanging="360"/>
      </w:pPr>
      <w:rPr>
        <w:rFonts w:hint="default" w:ascii="Symbol" w:hAnsi="Symbol"/>
      </w:rPr>
    </w:lvl>
    <w:lvl w:ilvl="7" w:tplc="E0FCD970">
      <w:start w:val="1"/>
      <w:numFmt w:val="bullet"/>
      <w:lvlText w:val="o"/>
      <w:lvlJc w:val="left"/>
      <w:pPr>
        <w:ind w:left="5760" w:hanging="360"/>
      </w:pPr>
      <w:rPr>
        <w:rFonts w:hint="default" w:ascii="Courier New" w:hAnsi="Courier New"/>
      </w:rPr>
    </w:lvl>
    <w:lvl w:ilvl="8" w:tplc="54246B84">
      <w:start w:val="1"/>
      <w:numFmt w:val="bullet"/>
      <w:lvlText w:val=""/>
      <w:lvlJc w:val="left"/>
      <w:pPr>
        <w:ind w:left="6480" w:hanging="360"/>
      </w:pPr>
      <w:rPr>
        <w:rFonts w:hint="default" w:ascii="Wingdings" w:hAnsi="Wingdings"/>
      </w:rPr>
    </w:lvl>
  </w:abstractNum>
  <w:abstractNum w:abstractNumId="35" w15:restartNumberingAfterBreak="0">
    <w:nsid w:val="6D8D76E7"/>
    <w:multiLevelType w:val="multilevel"/>
    <w:tmpl w:val="EFA07A7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36" w15:restartNumberingAfterBreak="0">
    <w:nsid w:val="6E747F99"/>
    <w:multiLevelType w:val="hybridMultilevel"/>
    <w:tmpl w:val="FFFFFFFF"/>
    <w:lvl w:ilvl="0" w:tplc="7064176A">
      <w:start w:val="1"/>
      <w:numFmt w:val="bullet"/>
      <w:lvlText w:val="·"/>
      <w:lvlJc w:val="left"/>
      <w:pPr>
        <w:ind w:left="720" w:hanging="360"/>
      </w:pPr>
      <w:rPr>
        <w:rFonts w:hint="default" w:ascii="Symbol" w:hAnsi="Symbol"/>
      </w:rPr>
    </w:lvl>
    <w:lvl w:ilvl="1" w:tplc="B498B3D6">
      <w:start w:val="1"/>
      <w:numFmt w:val="bullet"/>
      <w:lvlText w:val="o"/>
      <w:lvlJc w:val="left"/>
      <w:pPr>
        <w:ind w:left="1440" w:hanging="360"/>
      </w:pPr>
      <w:rPr>
        <w:rFonts w:hint="default" w:ascii="Courier New" w:hAnsi="Courier New"/>
      </w:rPr>
    </w:lvl>
    <w:lvl w:ilvl="2" w:tplc="CF88213A">
      <w:start w:val="1"/>
      <w:numFmt w:val="bullet"/>
      <w:lvlText w:val=""/>
      <w:lvlJc w:val="left"/>
      <w:pPr>
        <w:ind w:left="2160" w:hanging="360"/>
      </w:pPr>
      <w:rPr>
        <w:rFonts w:hint="default" w:ascii="Wingdings" w:hAnsi="Wingdings"/>
      </w:rPr>
    </w:lvl>
    <w:lvl w:ilvl="3" w:tplc="0FB01938">
      <w:start w:val="1"/>
      <w:numFmt w:val="bullet"/>
      <w:lvlText w:val=""/>
      <w:lvlJc w:val="left"/>
      <w:pPr>
        <w:ind w:left="2880" w:hanging="360"/>
      </w:pPr>
      <w:rPr>
        <w:rFonts w:hint="default" w:ascii="Symbol" w:hAnsi="Symbol"/>
      </w:rPr>
    </w:lvl>
    <w:lvl w:ilvl="4" w:tplc="E584B42A">
      <w:start w:val="1"/>
      <w:numFmt w:val="bullet"/>
      <w:lvlText w:val="o"/>
      <w:lvlJc w:val="left"/>
      <w:pPr>
        <w:ind w:left="3600" w:hanging="360"/>
      </w:pPr>
      <w:rPr>
        <w:rFonts w:hint="default" w:ascii="Courier New" w:hAnsi="Courier New"/>
      </w:rPr>
    </w:lvl>
    <w:lvl w:ilvl="5" w:tplc="3272C1EE">
      <w:start w:val="1"/>
      <w:numFmt w:val="bullet"/>
      <w:lvlText w:val=""/>
      <w:lvlJc w:val="left"/>
      <w:pPr>
        <w:ind w:left="4320" w:hanging="360"/>
      </w:pPr>
      <w:rPr>
        <w:rFonts w:hint="default" w:ascii="Wingdings" w:hAnsi="Wingdings"/>
      </w:rPr>
    </w:lvl>
    <w:lvl w:ilvl="6" w:tplc="4A2034B0">
      <w:start w:val="1"/>
      <w:numFmt w:val="bullet"/>
      <w:lvlText w:val=""/>
      <w:lvlJc w:val="left"/>
      <w:pPr>
        <w:ind w:left="5040" w:hanging="360"/>
      </w:pPr>
      <w:rPr>
        <w:rFonts w:hint="default" w:ascii="Symbol" w:hAnsi="Symbol"/>
      </w:rPr>
    </w:lvl>
    <w:lvl w:ilvl="7" w:tplc="90164558">
      <w:start w:val="1"/>
      <w:numFmt w:val="bullet"/>
      <w:lvlText w:val="o"/>
      <w:lvlJc w:val="left"/>
      <w:pPr>
        <w:ind w:left="5760" w:hanging="360"/>
      </w:pPr>
      <w:rPr>
        <w:rFonts w:hint="default" w:ascii="Courier New" w:hAnsi="Courier New"/>
      </w:rPr>
    </w:lvl>
    <w:lvl w:ilvl="8" w:tplc="D7D6BD38">
      <w:start w:val="1"/>
      <w:numFmt w:val="bullet"/>
      <w:lvlText w:val=""/>
      <w:lvlJc w:val="left"/>
      <w:pPr>
        <w:ind w:left="6480" w:hanging="360"/>
      </w:pPr>
      <w:rPr>
        <w:rFonts w:hint="default" w:ascii="Wingdings" w:hAnsi="Wingdings"/>
      </w:rPr>
    </w:lvl>
  </w:abstractNum>
  <w:abstractNum w:abstractNumId="37" w15:restartNumberingAfterBreak="0">
    <w:nsid w:val="6EB73DE4"/>
    <w:multiLevelType w:val="hybridMultilevel"/>
    <w:tmpl w:val="302EA862"/>
    <w:lvl w:ilvl="0" w:tplc="EB362BAC">
      <w:start w:val="1"/>
      <w:numFmt w:val="bullet"/>
      <w:pStyle w:val="Lijstopsomteken"/>
      <w:lvlText w:val=""/>
      <w:lvlJc w:val="left"/>
      <w:pPr>
        <w:tabs>
          <w:tab w:val="num" w:pos="644"/>
        </w:tabs>
        <w:ind w:left="644" w:hanging="360"/>
      </w:pPr>
      <w:rPr>
        <w:rFonts w:hint="default" w:ascii="Symbol" w:hAnsi="Symbol"/>
        <w:sz w:val="16"/>
      </w:rPr>
    </w:lvl>
    <w:lvl w:ilvl="1" w:tplc="04130003" w:tentative="1">
      <w:start w:val="1"/>
      <w:numFmt w:val="bullet"/>
      <w:lvlText w:val="o"/>
      <w:lvlJc w:val="left"/>
      <w:pPr>
        <w:tabs>
          <w:tab w:val="num" w:pos="1724"/>
        </w:tabs>
        <w:ind w:left="1724" w:hanging="360"/>
      </w:pPr>
      <w:rPr>
        <w:rFonts w:hint="default" w:ascii="Courier New" w:hAnsi="Courier New"/>
      </w:rPr>
    </w:lvl>
    <w:lvl w:ilvl="2" w:tplc="04130005" w:tentative="1">
      <w:start w:val="1"/>
      <w:numFmt w:val="bullet"/>
      <w:lvlText w:val=""/>
      <w:lvlJc w:val="left"/>
      <w:pPr>
        <w:tabs>
          <w:tab w:val="num" w:pos="2444"/>
        </w:tabs>
        <w:ind w:left="2444" w:hanging="360"/>
      </w:pPr>
      <w:rPr>
        <w:rFonts w:hint="default" w:ascii="Wingdings" w:hAnsi="Wingdings"/>
      </w:rPr>
    </w:lvl>
    <w:lvl w:ilvl="3" w:tplc="04130001" w:tentative="1">
      <w:start w:val="1"/>
      <w:numFmt w:val="bullet"/>
      <w:lvlText w:val=""/>
      <w:lvlJc w:val="left"/>
      <w:pPr>
        <w:tabs>
          <w:tab w:val="num" w:pos="3164"/>
        </w:tabs>
        <w:ind w:left="3164" w:hanging="360"/>
      </w:pPr>
      <w:rPr>
        <w:rFonts w:hint="default" w:ascii="Symbol" w:hAnsi="Symbol"/>
      </w:rPr>
    </w:lvl>
    <w:lvl w:ilvl="4" w:tplc="04130003" w:tentative="1">
      <w:start w:val="1"/>
      <w:numFmt w:val="bullet"/>
      <w:lvlText w:val="o"/>
      <w:lvlJc w:val="left"/>
      <w:pPr>
        <w:tabs>
          <w:tab w:val="num" w:pos="3884"/>
        </w:tabs>
        <w:ind w:left="3884" w:hanging="360"/>
      </w:pPr>
      <w:rPr>
        <w:rFonts w:hint="default" w:ascii="Courier New" w:hAnsi="Courier New"/>
      </w:rPr>
    </w:lvl>
    <w:lvl w:ilvl="5" w:tplc="04130005" w:tentative="1">
      <w:start w:val="1"/>
      <w:numFmt w:val="bullet"/>
      <w:lvlText w:val=""/>
      <w:lvlJc w:val="left"/>
      <w:pPr>
        <w:tabs>
          <w:tab w:val="num" w:pos="4604"/>
        </w:tabs>
        <w:ind w:left="4604" w:hanging="360"/>
      </w:pPr>
      <w:rPr>
        <w:rFonts w:hint="default" w:ascii="Wingdings" w:hAnsi="Wingdings"/>
      </w:rPr>
    </w:lvl>
    <w:lvl w:ilvl="6" w:tplc="04130001" w:tentative="1">
      <w:start w:val="1"/>
      <w:numFmt w:val="bullet"/>
      <w:lvlText w:val=""/>
      <w:lvlJc w:val="left"/>
      <w:pPr>
        <w:tabs>
          <w:tab w:val="num" w:pos="5324"/>
        </w:tabs>
        <w:ind w:left="5324" w:hanging="360"/>
      </w:pPr>
      <w:rPr>
        <w:rFonts w:hint="default" w:ascii="Symbol" w:hAnsi="Symbol"/>
      </w:rPr>
    </w:lvl>
    <w:lvl w:ilvl="7" w:tplc="04130003" w:tentative="1">
      <w:start w:val="1"/>
      <w:numFmt w:val="bullet"/>
      <w:lvlText w:val="o"/>
      <w:lvlJc w:val="left"/>
      <w:pPr>
        <w:tabs>
          <w:tab w:val="num" w:pos="6044"/>
        </w:tabs>
        <w:ind w:left="6044" w:hanging="360"/>
      </w:pPr>
      <w:rPr>
        <w:rFonts w:hint="default" w:ascii="Courier New" w:hAnsi="Courier New"/>
      </w:rPr>
    </w:lvl>
    <w:lvl w:ilvl="8" w:tplc="04130005" w:tentative="1">
      <w:start w:val="1"/>
      <w:numFmt w:val="bullet"/>
      <w:lvlText w:val=""/>
      <w:lvlJc w:val="left"/>
      <w:pPr>
        <w:tabs>
          <w:tab w:val="num" w:pos="6764"/>
        </w:tabs>
        <w:ind w:left="6764" w:hanging="360"/>
      </w:pPr>
      <w:rPr>
        <w:rFonts w:hint="default" w:ascii="Wingdings" w:hAnsi="Wingdings"/>
      </w:rPr>
    </w:lvl>
  </w:abstractNum>
  <w:abstractNum w:abstractNumId="38" w15:restartNumberingAfterBreak="0">
    <w:nsid w:val="6EF08E29"/>
    <w:multiLevelType w:val="hybridMultilevel"/>
    <w:tmpl w:val="8B9C7552"/>
    <w:lvl w:ilvl="0" w:tplc="627231E4">
      <w:start w:val="1"/>
      <w:numFmt w:val="bullet"/>
      <w:lvlText w:val=""/>
      <w:lvlJc w:val="left"/>
      <w:pPr>
        <w:ind w:left="720" w:hanging="360"/>
      </w:pPr>
      <w:rPr>
        <w:rFonts w:hint="default" w:ascii="Symbol" w:hAnsi="Symbol"/>
      </w:rPr>
    </w:lvl>
    <w:lvl w:ilvl="1" w:tplc="5588A9BC">
      <w:start w:val="1"/>
      <w:numFmt w:val="bullet"/>
      <w:lvlText w:val="o"/>
      <w:lvlJc w:val="left"/>
      <w:pPr>
        <w:ind w:left="1440" w:hanging="360"/>
      </w:pPr>
      <w:rPr>
        <w:rFonts w:hint="default" w:ascii="Courier New" w:hAnsi="Courier New"/>
      </w:rPr>
    </w:lvl>
    <w:lvl w:ilvl="2" w:tplc="2BE8DAFE">
      <w:start w:val="1"/>
      <w:numFmt w:val="bullet"/>
      <w:lvlText w:val=""/>
      <w:lvlJc w:val="left"/>
      <w:pPr>
        <w:ind w:left="2160" w:hanging="360"/>
      </w:pPr>
      <w:rPr>
        <w:rFonts w:hint="default" w:ascii="Wingdings" w:hAnsi="Wingdings"/>
      </w:rPr>
    </w:lvl>
    <w:lvl w:ilvl="3" w:tplc="04EE6AFC">
      <w:start w:val="1"/>
      <w:numFmt w:val="bullet"/>
      <w:lvlText w:val=""/>
      <w:lvlJc w:val="left"/>
      <w:pPr>
        <w:ind w:left="2880" w:hanging="360"/>
      </w:pPr>
      <w:rPr>
        <w:rFonts w:hint="default" w:ascii="Symbol" w:hAnsi="Symbol"/>
      </w:rPr>
    </w:lvl>
    <w:lvl w:ilvl="4" w:tplc="D0283FC6">
      <w:start w:val="1"/>
      <w:numFmt w:val="bullet"/>
      <w:lvlText w:val="o"/>
      <w:lvlJc w:val="left"/>
      <w:pPr>
        <w:ind w:left="3600" w:hanging="360"/>
      </w:pPr>
      <w:rPr>
        <w:rFonts w:hint="default" w:ascii="Courier New" w:hAnsi="Courier New"/>
      </w:rPr>
    </w:lvl>
    <w:lvl w:ilvl="5" w:tplc="0F28DBF6">
      <w:start w:val="1"/>
      <w:numFmt w:val="bullet"/>
      <w:lvlText w:val=""/>
      <w:lvlJc w:val="left"/>
      <w:pPr>
        <w:ind w:left="4320" w:hanging="360"/>
      </w:pPr>
      <w:rPr>
        <w:rFonts w:hint="default" w:ascii="Wingdings" w:hAnsi="Wingdings"/>
      </w:rPr>
    </w:lvl>
    <w:lvl w:ilvl="6" w:tplc="FDEAA06C">
      <w:start w:val="1"/>
      <w:numFmt w:val="bullet"/>
      <w:lvlText w:val=""/>
      <w:lvlJc w:val="left"/>
      <w:pPr>
        <w:ind w:left="5040" w:hanging="360"/>
      </w:pPr>
      <w:rPr>
        <w:rFonts w:hint="default" w:ascii="Symbol" w:hAnsi="Symbol"/>
      </w:rPr>
    </w:lvl>
    <w:lvl w:ilvl="7" w:tplc="D6C25CB6">
      <w:start w:val="1"/>
      <w:numFmt w:val="bullet"/>
      <w:lvlText w:val="o"/>
      <w:lvlJc w:val="left"/>
      <w:pPr>
        <w:ind w:left="5760" w:hanging="360"/>
      </w:pPr>
      <w:rPr>
        <w:rFonts w:hint="default" w:ascii="Courier New" w:hAnsi="Courier New"/>
      </w:rPr>
    </w:lvl>
    <w:lvl w:ilvl="8" w:tplc="3CC2605A">
      <w:start w:val="1"/>
      <w:numFmt w:val="bullet"/>
      <w:lvlText w:val=""/>
      <w:lvlJc w:val="left"/>
      <w:pPr>
        <w:ind w:left="6480" w:hanging="360"/>
      </w:pPr>
      <w:rPr>
        <w:rFonts w:hint="default" w:ascii="Wingdings" w:hAnsi="Wingdings"/>
      </w:rPr>
    </w:lvl>
  </w:abstractNum>
  <w:abstractNum w:abstractNumId="39" w15:restartNumberingAfterBreak="0">
    <w:nsid w:val="6F2126EF"/>
    <w:multiLevelType w:val="hybridMultilevel"/>
    <w:tmpl w:val="FFFFFFFF"/>
    <w:lvl w:ilvl="0" w:tplc="9A16CB92">
      <w:start w:val="1"/>
      <w:numFmt w:val="bullet"/>
      <w:lvlText w:val="·"/>
      <w:lvlJc w:val="left"/>
      <w:pPr>
        <w:ind w:left="720" w:hanging="360"/>
      </w:pPr>
      <w:rPr>
        <w:rFonts w:hint="default" w:ascii="Symbol" w:hAnsi="Symbol"/>
      </w:rPr>
    </w:lvl>
    <w:lvl w:ilvl="1" w:tplc="4378BD28">
      <w:start w:val="1"/>
      <w:numFmt w:val="bullet"/>
      <w:lvlText w:val="o"/>
      <w:lvlJc w:val="left"/>
      <w:pPr>
        <w:ind w:left="1440" w:hanging="360"/>
      </w:pPr>
      <w:rPr>
        <w:rFonts w:hint="default" w:ascii="Courier New" w:hAnsi="Courier New"/>
      </w:rPr>
    </w:lvl>
    <w:lvl w:ilvl="2" w:tplc="28C0D958">
      <w:start w:val="1"/>
      <w:numFmt w:val="bullet"/>
      <w:lvlText w:val=""/>
      <w:lvlJc w:val="left"/>
      <w:pPr>
        <w:ind w:left="2160" w:hanging="360"/>
      </w:pPr>
      <w:rPr>
        <w:rFonts w:hint="default" w:ascii="Wingdings" w:hAnsi="Wingdings"/>
      </w:rPr>
    </w:lvl>
    <w:lvl w:ilvl="3" w:tplc="90F6B8EC">
      <w:start w:val="1"/>
      <w:numFmt w:val="bullet"/>
      <w:lvlText w:val=""/>
      <w:lvlJc w:val="left"/>
      <w:pPr>
        <w:ind w:left="2880" w:hanging="360"/>
      </w:pPr>
      <w:rPr>
        <w:rFonts w:hint="default" w:ascii="Symbol" w:hAnsi="Symbol"/>
      </w:rPr>
    </w:lvl>
    <w:lvl w:ilvl="4" w:tplc="A358E436">
      <w:start w:val="1"/>
      <w:numFmt w:val="bullet"/>
      <w:lvlText w:val="o"/>
      <w:lvlJc w:val="left"/>
      <w:pPr>
        <w:ind w:left="3600" w:hanging="360"/>
      </w:pPr>
      <w:rPr>
        <w:rFonts w:hint="default" w:ascii="Courier New" w:hAnsi="Courier New"/>
      </w:rPr>
    </w:lvl>
    <w:lvl w:ilvl="5" w:tplc="69E29EEE">
      <w:start w:val="1"/>
      <w:numFmt w:val="bullet"/>
      <w:lvlText w:val=""/>
      <w:lvlJc w:val="left"/>
      <w:pPr>
        <w:ind w:left="4320" w:hanging="360"/>
      </w:pPr>
      <w:rPr>
        <w:rFonts w:hint="default" w:ascii="Wingdings" w:hAnsi="Wingdings"/>
      </w:rPr>
    </w:lvl>
    <w:lvl w:ilvl="6" w:tplc="A122361E">
      <w:start w:val="1"/>
      <w:numFmt w:val="bullet"/>
      <w:lvlText w:val=""/>
      <w:lvlJc w:val="left"/>
      <w:pPr>
        <w:ind w:left="5040" w:hanging="360"/>
      </w:pPr>
      <w:rPr>
        <w:rFonts w:hint="default" w:ascii="Symbol" w:hAnsi="Symbol"/>
      </w:rPr>
    </w:lvl>
    <w:lvl w:ilvl="7" w:tplc="6FBE37FE">
      <w:start w:val="1"/>
      <w:numFmt w:val="bullet"/>
      <w:lvlText w:val="o"/>
      <w:lvlJc w:val="left"/>
      <w:pPr>
        <w:ind w:left="5760" w:hanging="360"/>
      </w:pPr>
      <w:rPr>
        <w:rFonts w:hint="default" w:ascii="Courier New" w:hAnsi="Courier New"/>
      </w:rPr>
    </w:lvl>
    <w:lvl w:ilvl="8" w:tplc="81C26CAC">
      <w:start w:val="1"/>
      <w:numFmt w:val="bullet"/>
      <w:lvlText w:val=""/>
      <w:lvlJc w:val="left"/>
      <w:pPr>
        <w:ind w:left="6480" w:hanging="360"/>
      </w:pPr>
      <w:rPr>
        <w:rFonts w:hint="default" w:ascii="Wingdings" w:hAnsi="Wingdings"/>
      </w:rPr>
    </w:lvl>
  </w:abstractNum>
  <w:abstractNum w:abstractNumId="40" w15:restartNumberingAfterBreak="0">
    <w:nsid w:val="704D7818"/>
    <w:multiLevelType w:val="hybridMultilevel"/>
    <w:tmpl w:val="FE48DB2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1" w15:restartNumberingAfterBreak="0">
    <w:nsid w:val="74A64E89"/>
    <w:multiLevelType w:val="hybridMultilevel"/>
    <w:tmpl w:val="3BF0D570"/>
    <w:lvl w:ilvl="0" w:tplc="08130001">
      <w:start w:val="1"/>
      <w:numFmt w:val="bullet"/>
      <w:lvlText w:val=""/>
      <w:lvlJc w:val="left"/>
      <w:pPr>
        <w:ind w:left="720" w:hanging="360"/>
      </w:pPr>
      <w:rPr>
        <w:rFonts w:hint="default" w:ascii="Symbol" w:hAnsi="Symbol"/>
      </w:rPr>
    </w:lvl>
    <w:lvl w:ilvl="1" w:tplc="1604E9FE">
      <w:start w:val="1"/>
      <w:numFmt w:val="bullet"/>
      <w:lvlText w:val="o"/>
      <w:lvlJc w:val="left"/>
      <w:pPr>
        <w:ind w:left="1440" w:hanging="360"/>
      </w:pPr>
      <w:rPr>
        <w:rFonts w:hint="default" w:ascii="Courier New" w:hAnsi="Courier New"/>
      </w:rPr>
    </w:lvl>
    <w:lvl w:ilvl="2" w:tplc="473AEF6E">
      <w:start w:val="1"/>
      <w:numFmt w:val="bullet"/>
      <w:lvlText w:val=""/>
      <w:lvlJc w:val="left"/>
      <w:pPr>
        <w:ind w:left="2160" w:hanging="360"/>
      </w:pPr>
      <w:rPr>
        <w:rFonts w:hint="default" w:ascii="Wingdings" w:hAnsi="Wingdings"/>
      </w:rPr>
    </w:lvl>
    <w:lvl w:ilvl="3" w:tplc="081A3452">
      <w:start w:val="1"/>
      <w:numFmt w:val="bullet"/>
      <w:lvlText w:val=""/>
      <w:lvlJc w:val="left"/>
      <w:pPr>
        <w:ind w:left="2880" w:hanging="360"/>
      </w:pPr>
      <w:rPr>
        <w:rFonts w:hint="default" w:ascii="Symbol" w:hAnsi="Symbol"/>
      </w:rPr>
    </w:lvl>
    <w:lvl w:ilvl="4" w:tplc="8BEA2BA8">
      <w:start w:val="1"/>
      <w:numFmt w:val="bullet"/>
      <w:lvlText w:val="o"/>
      <w:lvlJc w:val="left"/>
      <w:pPr>
        <w:ind w:left="3600" w:hanging="360"/>
      </w:pPr>
      <w:rPr>
        <w:rFonts w:hint="default" w:ascii="Courier New" w:hAnsi="Courier New"/>
      </w:rPr>
    </w:lvl>
    <w:lvl w:ilvl="5" w:tplc="3642EE04">
      <w:start w:val="1"/>
      <w:numFmt w:val="bullet"/>
      <w:lvlText w:val=""/>
      <w:lvlJc w:val="left"/>
      <w:pPr>
        <w:ind w:left="4320" w:hanging="360"/>
      </w:pPr>
      <w:rPr>
        <w:rFonts w:hint="default" w:ascii="Wingdings" w:hAnsi="Wingdings"/>
      </w:rPr>
    </w:lvl>
    <w:lvl w:ilvl="6" w:tplc="8D2EB228">
      <w:start w:val="1"/>
      <w:numFmt w:val="bullet"/>
      <w:lvlText w:val=""/>
      <w:lvlJc w:val="left"/>
      <w:pPr>
        <w:ind w:left="5040" w:hanging="360"/>
      </w:pPr>
      <w:rPr>
        <w:rFonts w:hint="default" w:ascii="Symbol" w:hAnsi="Symbol"/>
      </w:rPr>
    </w:lvl>
    <w:lvl w:ilvl="7" w:tplc="605C0BA6">
      <w:start w:val="1"/>
      <w:numFmt w:val="bullet"/>
      <w:lvlText w:val="o"/>
      <w:lvlJc w:val="left"/>
      <w:pPr>
        <w:ind w:left="5760" w:hanging="360"/>
      </w:pPr>
      <w:rPr>
        <w:rFonts w:hint="default" w:ascii="Courier New" w:hAnsi="Courier New"/>
      </w:rPr>
    </w:lvl>
    <w:lvl w:ilvl="8" w:tplc="1C8A4C22">
      <w:start w:val="1"/>
      <w:numFmt w:val="bullet"/>
      <w:lvlText w:val=""/>
      <w:lvlJc w:val="left"/>
      <w:pPr>
        <w:ind w:left="6480" w:hanging="360"/>
      </w:pPr>
      <w:rPr>
        <w:rFonts w:hint="default" w:ascii="Wingdings" w:hAnsi="Wingdings"/>
      </w:rPr>
    </w:lvl>
  </w:abstractNum>
  <w:abstractNum w:abstractNumId="42" w15:restartNumberingAfterBreak="0">
    <w:nsid w:val="7FDA2DC7"/>
    <w:multiLevelType w:val="hybridMultilevel"/>
    <w:tmpl w:val="4628D7E8"/>
    <w:lvl w:ilvl="0" w:tplc="B9C2D89A">
      <w:start w:val="13"/>
      <w:numFmt w:val="decimal"/>
      <w:lvlText w:val="%1."/>
      <w:lvlJc w:val="left"/>
      <w:pPr>
        <w:ind w:left="1362" w:hanging="465"/>
      </w:pPr>
      <w:rPr>
        <w:rFonts w:hint="default"/>
      </w:rPr>
    </w:lvl>
    <w:lvl w:ilvl="1" w:tplc="08130019" w:tentative="1">
      <w:start w:val="1"/>
      <w:numFmt w:val="lowerLetter"/>
      <w:lvlText w:val="%2."/>
      <w:lvlJc w:val="left"/>
      <w:pPr>
        <w:ind w:left="1977" w:hanging="360"/>
      </w:pPr>
    </w:lvl>
    <w:lvl w:ilvl="2" w:tplc="0813001B" w:tentative="1">
      <w:start w:val="1"/>
      <w:numFmt w:val="lowerRoman"/>
      <w:lvlText w:val="%3."/>
      <w:lvlJc w:val="right"/>
      <w:pPr>
        <w:ind w:left="2697" w:hanging="180"/>
      </w:pPr>
    </w:lvl>
    <w:lvl w:ilvl="3" w:tplc="0813000F" w:tentative="1">
      <w:start w:val="1"/>
      <w:numFmt w:val="decimal"/>
      <w:lvlText w:val="%4."/>
      <w:lvlJc w:val="left"/>
      <w:pPr>
        <w:ind w:left="3417" w:hanging="360"/>
      </w:pPr>
    </w:lvl>
    <w:lvl w:ilvl="4" w:tplc="08130019" w:tentative="1">
      <w:start w:val="1"/>
      <w:numFmt w:val="lowerLetter"/>
      <w:lvlText w:val="%5."/>
      <w:lvlJc w:val="left"/>
      <w:pPr>
        <w:ind w:left="4137" w:hanging="360"/>
      </w:pPr>
    </w:lvl>
    <w:lvl w:ilvl="5" w:tplc="0813001B" w:tentative="1">
      <w:start w:val="1"/>
      <w:numFmt w:val="lowerRoman"/>
      <w:lvlText w:val="%6."/>
      <w:lvlJc w:val="right"/>
      <w:pPr>
        <w:ind w:left="4857" w:hanging="180"/>
      </w:pPr>
    </w:lvl>
    <w:lvl w:ilvl="6" w:tplc="0813000F" w:tentative="1">
      <w:start w:val="1"/>
      <w:numFmt w:val="decimal"/>
      <w:lvlText w:val="%7."/>
      <w:lvlJc w:val="left"/>
      <w:pPr>
        <w:ind w:left="5577" w:hanging="360"/>
      </w:pPr>
    </w:lvl>
    <w:lvl w:ilvl="7" w:tplc="08130019" w:tentative="1">
      <w:start w:val="1"/>
      <w:numFmt w:val="lowerLetter"/>
      <w:lvlText w:val="%8."/>
      <w:lvlJc w:val="left"/>
      <w:pPr>
        <w:ind w:left="6297" w:hanging="360"/>
      </w:pPr>
    </w:lvl>
    <w:lvl w:ilvl="8" w:tplc="0813001B" w:tentative="1">
      <w:start w:val="1"/>
      <w:numFmt w:val="lowerRoman"/>
      <w:lvlText w:val="%9."/>
      <w:lvlJc w:val="right"/>
      <w:pPr>
        <w:ind w:left="7017" w:hanging="180"/>
      </w:pPr>
    </w:lvl>
  </w:abstractNum>
  <w:num w:numId="1">
    <w:abstractNumId w:val="32"/>
  </w:num>
  <w:num w:numId="2">
    <w:abstractNumId w:val="7"/>
  </w:num>
  <w:num w:numId="3">
    <w:abstractNumId w:val="10"/>
  </w:num>
  <w:num w:numId="4">
    <w:abstractNumId w:val="36"/>
  </w:num>
  <w:num w:numId="5">
    <w:abstractNumId w:val="13"/>
  </w:num>
  <w:num w:numId="6">
    <w:abstractNumId w:val="5"/>
  </w:num>
  <w:num w:numId="7">
    <w:abstractNumId w:val="39"/>
  </w:num>
  <w:num w:numId="8">
    <w:abstractNumId w:val="2"/>
  </w:num>
  <w:num w:numId="9">
    <w:abstractNumId w:val="20"/>
  </w:num>
  <w:num w:numId="10">
    <w:abstractNumId w:val="16"/>
  </w:num>
  <w:num w:numId="11">
    <w:abstractNumId w:val="6"/>
  </w:num>
  <w:num w:numId="12">
    <w:abstractNumId w:val="31"/>
  </w:num>
  <w:num w:numId="13">
    <w:abstractNumId w:val="14"/>
  </w:num>
  <w:num w:numId="14">
    <w:abstractNumId w:val="28"/>
  </w:num>
  <w:num w:numId="15">
    <w:abstractNumId w:val="9"/>
  </w:num>
  <w:num w:numId="16">
    <w:abstractNumId w:val="30"/>
  </w:num>
  <w:num w:numId="17">
    <w:abstractNumId w:val="18"/>
  </w:num>
  <w:num w:numId="18">
    <w:abstractNumId w:val="23"/>
  </w:num>
  <w:num w:numId="19">
    <w:abstractNumId w:val="3"/>
  </w:num>
  <w:num w:numId="20">
    <w:abstractNumId w:val="29"/>
  </w:num>
  <w:num w:numId="21">
    <w:abstractNumId w:val="34"/>
  </w:num>
  <w:num w:numId="22">
    <w:abstractNumId w:val="11"/>
  </w:num>
  <w:num w:numId="23">
    <w:abstractNumId w:val="8"/>
  </w:num>
  <w:num w:numId="24">
    <w:abstractNumId w:val="4"/>
  </w:num>
  <w:num w:numId="25">
    <w:abstractNumId w:val="21"/>
  </w:num>
  <w:num w:numId="26">
    <w:abstractNumId w:val="38"/>
  </w:num>
  <w:num w:numId="27">
    <w:abstractNumId w:val="15"/>
  </w:num>
  <w:num w:numId="28">
    <w:abstractNumId w:val="35"/>
  </w:num>
  <w:num w:numId="29">
    <w:abstractNumId w:val="37"/>
  </w:num>
  <w:num w:numId="30">
    <w:abstractNumId w:val="0"/>
  </w:num>
  <w:num w:numId="31">
    <w:abstractNumId w:val="12"/>
  </w:num>
  <w:num w:numId="32">
    <w:abstractNumId w:val="24"/>
  </w:num>
  <w:num w:numId="33">
    <w:abstractNumId w:val="42"/>
  </w:num>
  <w:num w:numId="34">
    <w:abstractNumId w:val="35"/>
  </w:num>
  <w:num w:numId="35">
    <w:abstractNumId w:val="35"/>
    <w:lvlOverride w:ilvl="0">
      <w:startOverride w:val="10"/>
    </w:lvlOverride>
  </w:num>
  <w:num w:numId="36">
    <w:abstractNumId w:val="1"/>
  </w:num>
  <w:num w:numId="37">
    <w:abstractNumId w:val="35"/>
    <w:lvlOverride w:ilvl="0">
      <w:startOverride w:val="11"/>
    </w:lvlOverride>
    <w:lvlOverride w:ilvl="1">
      <w:startOverride w:val="2"/>
    </w:lvlOverride>
  </w:num>
  <w:num w:numId="38">
    <w:abstractNumId w:val="35"/>
    <w:lvlOverride w:ilvl="0">
      <w:startOverride w:val="11"/>
    </w:lvlOverride>
    <w:lvlOverride w:ilvl="1">
      <w:startOverride w:val="2"/>
    </w:lvlOverride>
    <w:lvlOverride w:ilvl="2">
      <w:startOverride w:val="2"/>
    </w:lvlOverride>
  </w:num>
  <w:num w:numId="39">
    <w:abstractNumId w:val="33"/>
  </w:num>
  <w:num w:numId="40">
    <w:abstractNumId w:val="41"/>
  </w:num>
  <w:num w:numId="41">
    <w:abstractNumId w:val="27"/>
  </w:num>
  <w:num w:numId="42">
    <w:abstractNumId w:val="17"/>
  </w:num>
  <w:num w:numId="43">
    <w:abstractNumId w:val="25"/>
  </w:num>
  <w:num w:numId="44">
    <w:abstractNumId w:val="26"/>
  </w:num>
  <w:num w:numId="45">
    <w:abstractNumId w:val="22"/>
  </w:num>
  <w:num w:numId="46">
    <w:abstractNumId w:val="40"/>
  </w:num>
  <w:num w:numId="47">
    <w:abstractNumId w:val="19"/>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activeWritingStyle w:lang="fr-FR" w:vendorID="9" w:dllVersion="512" w:checkStyle="1" w:appName="MSWord"/>
  <w:trackRevisions w:val="false"/>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86"/>
    <w:rsid w:val="00004DA9"/>
    <w:rsid w:val="00010BF5"/>
    <w:rsid w:val="00011D30"/>
    <w:rsid w:val="0002255B"/>
    <w:rsid w:val="000262F0"/>
    <w:rsid w:val="00031342"/>
    <w:rsid w:val="0003527B"/>
    <w:rsid w:val="00082F0B"/>
    <w:rsid w:val="0008679F"/>
    <w:rsid w:val="00087200"/>
    <w:rsid w:val="0008750C"/>
    <w:rsid w:val="00092295"/>
    <w:rsid w:val="00094004"/>
    <w:rsid w:val="000A08DB"/>
    <w:rsid w:val="000B160A"/>
    <w:rsid w:val="000B4647"/>
    <w:rsid w:val="000BE8BF"/>
    <w:rsid w:val="000C44A7"/>
    <w:rsid w:val="000E1BBC"/>
    <w:rsid w:val="000F2024"/>
    <w:rsid w:val="000F24BC"/>
    <w:rsid w:val="001053F4"/>
    <w:rsid w:val="001238F2"/>
    <w:rsid w:val="00127286"/>
    <w:rsid w:val="001343F5"/>
    <w:rsid w:val="00142CC5"/>
    <w:rsid w:val="00144CCB"/>
    <w:rsid w:val="00145219"/>
    <w:rsid w:val="00146E67"/>
    <w:rsid w:val="0015334E"/>
    <w:rsid w:val="001575B7"/>
    <w:rsid w:val="001606C7"/>
    <w:rsid w:val="0016318C"/>
    <w:rsid w:val="00184863"/>
    <w:rsid w:val="001A6233"/>
    <w:rsid w:val="001B0510"/>
    <w:rsid w:val="001B23AC"/>
    <w:rsid w:val="001B4702"/>
    <w:rsid w:val="001C3DD0"/>
    <w:rsid w:val="001F070C"/>
    <w:rsid w:val="00216F23"/>
    <w:rsid w:val="00232486"/>
    <w:rsid w:val="00240D7B"/>
    <w:rsid w:val="00245984"/>
    <w:rsid w:val="0024A55A"/>
    <w:rsid w:val="00256CAD"/>
    <w:rsid w:val="00257C3B"/>
    <w:rsid w:val="00264999"/>
    <w:rsid w:val="002654BE"/>
    <w:rsid w:val="00266BCB"/>
    <w:rsid w:val="00276162"/>
    <w:rsid w:val="00283507"/>
    <w:rsid w:val="00292972"/>
    <w:rsid w:val="00294FBF"/>
    <w:rsid w:val="002A0566"/>
    <w:rsid w:val="002A35AC"/>
    <w:rsid w:val="002A3FCC"/>
    <w:rsid w:val="002B0596"/>
    <w:rsid w:val="002B1033"/>
    <w:rsid w:val="002C3051"/>
    <w:rsid w:val="002C5BD6"/>
    <w:rsid w:val="002C6A1A"/>
    <w:rsid w:val="002E4AED"/>
    <w:rsid w:val="002F391F"/>
    <w:rsid w:val="002F42F9"/>
    <w:rsid w:val="002F54F4"/>
    <w:rsid w:val="002F737E"/>
    <w:rsid w:val="002F7560"/>
    <w:rsid w:val="00303F1C"/>
    <w:rsid w:val="003041E7"/>
    <w:rsid w:val="003046D7"/>
    <w:rsid w:val="00314A4D"/>
    <w:rsid w:val="00317D92"/>
    <w:rsid w:val="00320598"/>
    <w:rsid w:val="00323203"/>
    <w:rsid w:val="003373C0"/>
    <w:rsid w:val="00347169"/>
    <w:rsid w:val="003479E0"/>
    <w:rsid w:val="00354E90"/>
    <w:rsid w:val="00372676"/>
    <w:rsid w:val="00375E58"/>
    <w:rsid w:val="00376315"/>
    <w:rsid w:val="0037688D"/>
    <w:rsid w:val="0038390B"/>
    <w:rsid w:val="003976C6"/>
    <w:rsid w:val="003A2000"/>
    <w:rsid w:val="003A53E9"/>
    <w:rsid w:val="003C66B7"/>
    <w:rsid w:val="003E6F26"/>
    <w:rsid w:val="003F779A"/>
    <w:rsid w:val="003F793B"/>
    <w:rsid w:val="00406B3F"/>
    <w:rsid w:val="00411874"/>
    <w:rsid w:val="0041318D"/>
    <w:rsid w:val="00413886"/>
    <w:rsid w:val="00415E0A"/>
    <w:rsid w:val="00420BBF"/>
    <w:rsid w:val="0042111E"/>
    <w:rsid w:val="0042F85E"/>
    <w:rsid w:val="00431455"/>
    <w:rsid w:val="0044449A"/>
    <w:rsid w:val="00451D3B"/>
    <w:rsid w:val="00455AD1"/>
    <w:rsid w:val="00462C0C"/>
    <w:rsid w:val="00465B8A"/>
    <w:rsid w:val="00467123"/>
    <w:rsid w:val="00480831"/>
    <w:rsid w:val="00486CC1"/>
    <w:rsid w:val="004B5A0D"/>
    <w:rsid w:val="004B5B74"/>
    <w:rsid w:val="004B5CD3"/>
    <w:rsid w:val="004B6449"/>
    <w:rsid w:val="004C021D"/>
    <w:rsid w:val="004C05E2"/>
    <w:rsid w:val="004D5D6E"/>
    <w:rsid w:val="004E1274"/>
    <w:rsid w:val="004E45D8"/>
    <w:rsid w:val="004F1685"/>
    <w:rsid w:val="004F4415"/>
    <w:rsid w:val="004F66B1"/>
    <w:rsid w:val="00510FD5"/>
    <w:rsid w:val="005145F3"/>
    <w:rsid w:val="005146DA"/>
    <w:rsid w:val="0051615E"/>
    <w:rsid w:val="00542874"/>
    <w:rsid w:val="0057320A"/>
    <w:rsid w:val="0057378F"/>
    <w:rsid w:val="00580FB0"/>
    <w:rsid w:val="0059010D"/>
    <w:rsid w:val="00591F2E"/>
    <w:rsid w:val="0059603F"/>
    <w:rsid w:val="005A26C8"/>
    <w:rsid w:val="005A41CE"/>
    <w:rsid w:val="005B5BEF"/>
    <w:rsid w:val="005B78B4"/>
    <w:rsid w:val="005CCD72"/>
    <w:rsid w:val="005D2E2B"/>
    <w:rsid w:val="00602C68"/>
    <w:rsid w:val="00602C91"/>
    <w:rsid w:val="00617A0B"/>
    <w:rsid w:val="0064430F"/>
    <w:rsid w:val="00644A1E"/>
    <w:rsid w:val="006575EA"/>
    <w:rsid w:val="00660339"/>
    <w:rsid w:val="00686D50"/>
    <w:rsid w:val="00696313"/>
    <w:rsid w:val="006970E0"/>
    <w:rsid w:val="006C54DE"/>
    <w:rsid w:val="006D7CF6"/>
    <w:rsid w:val="006E06FC"/>
    <w:rsid w:val="006E2097"/>
    <w:rsid w:val="006F3C27"/>
    <w:rsid w:val="0072173A"/>
    <w:rsid w:val="00727DEA"/>
    <w:rsid w:val="00731E11"/>
    <w:rsid w:val="0073239A"/>
    <w:rsid w:val="007539BE"/>
    <w:rsid w:val="0076116F"/>
    <w:rsid w:val="00765503"/>
    <w:rsid w:val="00792172"/>
    <w:rsid w:val="0079433C"/>
    <w:rsid w:val="007A5D39"/>
    <w:rsid w:val="007B24E1"/>
    <w:rsid w:val="007C2C62"/>
    <w:rsid w:val="007E177A"/>
    <w:rsid w:val="007E63C5"/>
    <w:rsid w:val="007E8F91"/>
    <w:rsid w:val="007F0B51"/>
    <w:rsid w:val="007F21BE"/>
    <w:rsid w:val="007FA7B8"/>
    <w:rsid w:val="00802585"/>
    <w:rsid w:val="00811232"/>
    <w:rsid w:val="00820520"/>
    <w:rsid w:val="00823334"/>
    <w:rsid w:val="008269B7"/>
    <w:rsid w:val="008312D6"/>
    <w:rsid w:val="0084235E"/>
    <w:rsid w:val="00860707"/>
    <w:rsid w:val="00865B5F"/>
    <w:rsid w:val="00870E7E"/>
    <w:rsid w:val="00877734"/>
    <w:rsid w:val="00877CF8"/>
    <w:rsid w:val="008B0669"/>
    <w:rsid w:val="008B3041"/>
    <w:rsid w:val="008C213D"/>
    <w:rsid w:val="008C73A8"/>
    <w:rsid w:val="008D06FB"/>
    <w:rsid w:val="008D293D"/>
    <w:rsid w:val="008D5935"/>
    <w:rsid w:val="008D62E4"/>
    <w:rsid w:val="009017D1"/>
    <w:rsid w:val="00915BE4"/>
    <w:rsid w:val="00916413"/>
    <w:rsid w:val="009220C0"/>
    <w:rsid w:val="00923514"/>
    <w:rsid w:val="00932D2B"/>
    <w:rsid w:val="00935E98"/>
    <w:rsid w:val="00950417"/>
    <w:rsid w:val="00954705"/>
    <w:rsid w:val="00957121"/>
    <w:rsid w:val="009626AF"/>
    <w:rsid w:val="009E298C"/>
    <w:rsid w:val="009E4581"/>
    <w:rsid w:val="009F1D4E"/>
    <w:rsid w:val="009F606D"/>
    <w:rsid w:val="009F643C"/>
    <w:rsid w:val="00A20D1C"/>
    <w:rsid w:val="00A277BB"/>
    <w:rsid w:val="00A2E45F"/>
    <w:rsid w:val="00A31368"/>
    <w:rsid w:val="00A5027E"/>
    <w:rsid w:val="00A51149"/>
    <w:rsid w:val="00A60B03"/>
    <w:rsid w:val="00A61A8C"/>
    <w:rsid w:val="00A74A80"/>
    <w:rsid w:val="00A817C7"/>
    <w:rsid w:val="00A83C75"/>
    <w:rsid w:val="00A84C90"/>
    <w:rsid w:val="00A87939"/>
    <w:rsid w:val="00A90894"/>
    <w:rsid w:val="00A928F1"/>
    <w:rsid w:val="00AA120B"/>
    <w:rsid w:val="00AA2642"/>
    <w:rsid w:val="00AA5ED9"/>
    <w:rsid w:val="00AC5696"/>
    <w:rsid w:val="00AD51D5"/>
    <w:rsid w:val="00AD5CF2"/>
    <w:rsid w:val="00AD6341"/>
    <w:rsid w:val="00AE7A84"/>
    <w:rsid w:val="00AF6574"/>
    <w:rsid w:val="00AF6785"/>
    <w:rsid w:val="00AF70A7"/>
    <w:rsid w:val="00B058E0"/>
    <w:rsid w:val="00B0DABF"/>
    <w:rsid w:val="00B1094E"/>
    <w:rsid w:val="00B11CFD"/>
    <w:rsid w:val="00B143C0"/>
    <w:rsid w:val="00B16EA6"/>
    <w:rsid w:val="00B17BD4"/>
    <w:rsid w:val="00B20513"/>
    <w:rsid w:val="00B53551"/>
    <w:rsid w:val="00B80F3B"/>
    <w:rsid w:val="00B83597"/>
    <w:rsid w:val="00B85613"/>
    <w:rsid w:val="00BC0205"/>
    <w:rsid w:val="00BC7B30"/>
    <w:rsid w:val="00BD0AB9"/>
    <w:rsid w:val="00BD21CE"/>
    <w:rsid w:val="00BD37AE"/>
    <w:rsid w:val="00BE03A5"/>
    <w:rsid w:val="00BE4A05"/>
    <w:rsid w:val="00BE7BB7"/>
    <w:rsid w:val="00BF55F9"/>
    <w:rsid w:val="00C02D9E"/>
    <w:rsid w:val="00C0667E"/>
    <w:rsid w:val="00C1628D"/>
    <w:rsid w:val="00C1682C"/>
    <w:rsid w:val="00C2542A"/>
    <w:rsid w:val="00C305D2"/>
    <w:rsid w:val="00C37610"/>
    <w:rsid w:val="00C605CE"/>
    <w:rsid w:val="00C6224A"/>
    <w:rsid w:val="00C631BE"/>
    <w:rsid w:val="00C63E42"/>
    <w:rsid w:val="00C65ED4"/>
    <w:rsid w:val="00C87E7D"/>
    <w:rsid w:val="00C9046B"/>
    <w:rsid w:val="00C910EE"/>
    <w:rsid w:val="00C957CD"/>
    <w:rsid w:val="00CA3A49"/>
    <w:rsid w:val="00CA7C7B"/>
    <w:rsid w:val="00CB2889"/>
    <w:rsid w:val="00CB42C1"/>
    <w:rsid w:val="00CB560A"/>
    <w:rsid w:val="00CD0C1A"/>
    <w:rsid w:val="00CD46E1"/>
    <w:rsid w:val="00CD7CA1"/>
    <w:rsid w:val="00CE17F1"/>
    <w:rsid w:val="00CE55B2"/>
    <w:rsid w:val="00CE7E24"/>
    <w:rsid w:val="00D07433"/>
    <w:rsid w:val="00D101EE"/>
    <w:rsid w:val="00D119AE"/>
    <w:rsid w:val="00D15115"/>
    <w:rsid w:val="00D33747"/>
    <w:rsid w:val="00D46D10"/>
    <w:rsid w:val="00D600B3"/>
    <w:rsid w:val="00D65B98"/>
    <w:rsid w:val="00D82CFD"/>
    <w:rsid w:val="00D838FE"/>
    <w:rsid w:val="00D854A7"/>
    <w:rsid w:val="00D96A79"/>
    <w:rsid w:val="00DC3D83"/>
    <w:rsid w:val="00DD00C8"/>
    <w:rsid w:val="00DD2055"/>
    <w:rsid w:val="00DE4014"/>
    <w:rsid w:val="00DE6310"/>
    <w:rsid w:val="00DE6E01"/>
    <w:rsid w:val="00DE70F0"/>
    <w:rsid w:val="00E05AF2"/>
    <w:rsid w:val="00E15A73"/>
    <w:rsid w:val="00E16320"/>
    <w:rsid w:val="00E24AB4"/>
    <w:rsid w:val="00E418F2"/>
    <w:rsid w:val="00E69DAD"/>
    <w:rsid w:val="00E77E11"/>
    <w:rsid w:val="00E871E8"/>
    <w:rsid w:val="00E8758E"/>
    <w:rsid w:val="00E913EA"/>
    <w:rsid w:val="00EA19B2"/>
    <w:rsid w:val="00EA57CC"/>
    <w:rsid w:val="00EC16D0"/>
    <w:rsid w:val="00ED0ABC"/>
    <w:rsid w:val="00EE1E8C"/>
    <w:rsid w:val="00EE47FC"/>
    <w:rsid w:val="00EF3B3D"/>
    <w:rsid w:val="00F07F9E"/>
    <w:rsid w:val="00F14DF0"/>
    <w:rsid w:val="00F20028"/>
    <w:rsid w:val="00F21D34"/>
    <w:rsid w:val="00F270D3"/>
    <w:rsid w:val="00F307DD"/>
    <w:rsid w:val="00F35B4B"/>
    <w:rsid w:val="00F41F23"/>
    <w:rsid w:val="00F5282A"/>
    <w:rsid w:val="00F62A6F"/>
    <w:rsid w:val="00F72EE1"/>
    <w:rsid w:val="00F73364"/>
    <w:rsid w:val="00F95133"/>
    <w:rsid w:val="00F97F8A"/>
    <w:rsid w:val="00FA1A83"/>
    <w:rsid w:val="00FA319E"/>
    <w:rsid w:val="00FA381C"/>
    <w:rsid w:val="00FA4197"/>
    <w:rsid w:val="00FC319B"/>
    <w:rsid w:val="00FD4419"/>
    <w:rsid w:val="00FF1B9F"/>
    <w:rsid w:val="0117ED20"/>
    <w:rsid w:val="0126258E"/>
    <w:rsid w:val="012752DD"/>
    <w:rsid w:val="01315961"/>
    <w:rsid w:val="01508E6C"/>
    <w:rsid w:val="01866F7E"/>
    <w:rsid w:val="0197393E"/>
    <w:rsid w:val="01B400E4"/>
    <w:rsid w:val="01C33C63"/>
    <w:rsid w:val="01C65140"/>
    <w:rsid w:val="01CA377D"/>
    <w:rsid w:val="01DDCE24"/>
    <w:rsid w:val="01E01B11"/>
    <w:rsid w:val="01EE2E54"/>
    <w:rsid w:val="01F41BA9"/>
    <w:rsid w:val="01F804D0"/>
    <w:rsid w:val="023F44F6"/>
    <w:rsid w:val="0240BA14"/>
    <w:rsid w:val="024777FD"/>
    <w:rsid w:val="026C5E9B"/>
    <w:rsid w:val="027DE938"/>
    <w:rsid w:val="02A4169D"/>
    <w:rsid w:val="02B175CF"/>
    <w:rsid w:val="02B40165"/>
    <w:rsid w:val="02C3233E"/>
    <w:rsid w:val="02F5288D"/>
    <w:rsid w:val="031D9866"/>
    <w:rsid w:val="031ED160"/>
    <w:rsid w:val="033135E5"/>
    <w:rsid w:val="0341FC9E"/>
    <w:rsid w:val="0347B3A5"/>
    <w:rsid w:val="03760EAF"/>
    <w:rsid w:val="039B9A22"/>
    <w:rsid w:val="03A02B8E"/>
    <w:rsid w:val="03DE873A"/>
    <w:rsid w:val="03E87304"/>
    <w:rsid w:val="040CACD2"/>
    <w:rsid w:val="040D2E39"/>
    <w:rsid w:val="043DD2AF"/>
    <w:rsid w:val="044FFE77"/>
    <w:rsid w:val="045A4C7A"/>
    <w:rsid w:val="045EF39F"/>
    <w:rsid w:val="04BAF869"/>
    <w:rsid w:val="04BD219D"/>
    <w:rsid w:val="04FA8D78"/>
    <w:rsid w:val="04FE71D0"/>
    <w:rsid w:val="052F88D3"/>
    <w:rsid w:val="057F18BF"/>
    <w:rsid w:val="0587DC3C"/>
    <w:rsid w:val="058ADA2F"/>
    <w:rsid w:val="059213DA"/>
    <w:rsid w:val="05A607EA"/>
    <w:rsid w:val="05CCD2ED"/>
    <w:rsid w:val="05E1716A"/>
    <w:rsid w:val="05E4A0A8"/>
    <w:rsid w:val="05E4B17B"/>
    <w:rsid w:val="05EBA227"/>
    <w:rsid w:val="05FAC400"/>
    <w:rsid w:val="0603B949"/>
    <w:rsid w:val="0649BAF8"/>
    <w:rsid w:val="065CB88A"/>
    <w:rsid w:val="067B8412"/>
    <w:rsid w:val="068B96D1"/>
    <w:rsid w:val="0691912F"/>
    <w:rsid w:val="06DF2575"/>
    <w:rsid w:val="06E5AD57"/>
    <w:rsid w:val="0722F549"/>
    <w:rsid w:val="072BC898"/>
    <w:rsid w:val="075390D2"/>
    <w:rsid w:val="075A998E"/>
    <w:rsid w:val="077551EA"/>
    <w:rsid w:val="0775CFCA"/>
    <w:rsid w:val="0780F3AB"/>
    <w:rsid w:val="07939986"/>
    <w:rsid w:val="07A27BA1"/>
    <w:rsid w:val="07A8B582"/>
    <w:rsid w:val="07C27F53"/>
    <w:rsid w:val="07CFB8AF"/>
    <w:rsid w:val="07D5740C"/>
    <w:rsid w:val="07DA6912"/>
    <w:rsid w:val="07EFFDA6"/>
    <w:rsid w:val="07F6F3EB"/>
    <w:rsid w:val="0816390E"/>
    <w:rsid w:val="081B9C06"/>
    <w:rsid w:val="0847927F"/>
    <w:rsid w:val="084FFBA5"/>
    <w:rsid w:val="0865308B"/>
    <w:rsid w:val="08B6B981"/>
    <w:rsid w:val="08BAB179"/>
    <w:rsid w:val="08D160C6"/>
    <w:rsid w:val="08D4E5D3"/>
    <w:rsid w:val="0919122C"/>
    <w:rsid w:val="093C7356"/>
    <w:rsid w:val="0942F671"/>
    <w:rsid w:val="0957A1D1"/>
    <w:rsid w:val="095F8B5A"/>
    <w:rsid w:val="096065CE"/>
    <w:rsid w:val="0971859C"/>
    <w:rsid w:val="09842ECA"/>
    <w:rsid w:val="09B02E2F"/>
    <w:rsid w:val="09B324D4"/>
    <w:rsid w:val="0A0100EC"/>
    <w:rsid w:val="0A02A14F"/>
    <w:rsid w:val="0A10CF2B"/>
    <w:rsid w:val="0A162CD0"/>
    <w:rsid w:val="0A2D9A83"/>
    <w:rsid w:val="0A33D3C5"/>
    <w:rsid w:val="0A66E8A9"/>
    <w:rsid w:val="0A6F4327"/>
    <w:rsid w:val="0A753931"/>
    <w:rsid w:val="0A7F2BDC"/>
    <w:rsid w:val="0A871574"/>
    <w:rsid w:val="0A943A5C"/>
    <w:rsid w:val="0AB4F535"/>
    <w:rsid w:val="0ADDE178"/>
    <w:rsid w:val="0AE2CBAF"/>
    <w:rsid w:val="0B02AB04"/>
    <w:rsid w:val="0B037868"/>
    <w:rsid w:val="0B0A9FB7"/>
    <w:rsid w:val="0B42D56D"/>
    <w:rsid w:val="0B82D4C2"/>
    <w:rsid w:val="0B84A9CB"/>
    <w:rsid w:val="0BD9DE39"/>
    <w:rsid w:val="0BF6EC65"/>
    <w:rsid w:val="0C1A7DBB"/>
    <w:rsid w:val="0C3F03F4"/>
    <w:rsid w:val="0C474991"/>
    <w:rsid w:val="0C57CEE9"/>
    <w:rsid w:val="0C636EE3"/>
    <w:rsid w:val="0C6B298C"/>
    <w:rsid w:val="0C7B66F8"/>
    <w:rsid w:val="0C9CF4F5"/>
    <w:rsid w:val="0CA4DF82"/>
    <w:rsid w:val="0CB58C52"/>
    <w:rsid w:val="0CE4A3D3"/>
    <w:rsid w:val="0D07FECE"/>
    <w:rsid w:val="0D15B968"/>
    <w:rsid w:val="0D58D20C"/>
    <w:rsid w:val="0D5902CF"/>
    <w:rsid w:val="0D5C5669"/>
    <w:rsid w:val="0D6388BE"/>
    <w:rsid w:val="0D661846"/>
    <w:rsid w:val="0D75693D"/>
    <w:rsid w:val="0D8D8622"/>
    <w:rsid w:val="0DA9E045"/>
    <w:rsid w:val="0DBBF675"/>
    <w:rsid w:val="0DF1EEB5"/>
    <w:rsid w:val="0E203AD7"/>
    <w:rsid w:val="0E251CB3"/>
    <w:rsid w:val="0E265A20"/>
    <w:rsid w:val="0E31271F"/>
    <w:rsid w:val="0E64EFC7"/>
    <w:rsid w:val="0EA6AF00"/>
    <w:rsid w:val="0EA7CBE2"/>
    <w:rsid w:val="0EBB49B2"/>
    <w:rsid w:val="0EBBA8A7"/>
    <w:rsid w:val="0EC74877"/>
    <w:rsid w:val="0ED610E3"/>
    <w:rsid w:val="0ED8F4F3"/>
    <w:rsid w:val="0EDF7D51"/>
    <w:rsid w:val="0F11D5A3"/>
    <w:rsid w:val="0F1EF8A4"/>
    <w:rsid w:val="0F67AB7F"/>
    <w:rsid w:val="0F6A24DB"/>
    <w:rsid w:val="0F85830E"/>
    <w:rsid w:val="0F9A56DF"/>
    <w:rsid w:val="0FC0477C"/>
    <w:rsid w:val="0FD9408B"/>
    <w:rsid w:val="0FEA05EA"/>
    <w:rsid w:val="10692C75"/>
    <w:rsid w:val="10A0A7DA"/>
    <w:rsid w:val="10ADA604"/>
    <w:rsid w:val="10DF257D"/>
    <w:rsid w:val="10F093B1"/>
    <w:rsid w:val="1113BFEC"/>
    <w:rsid w:val="113A1FF0"/>
    <w:rsid w:val="114D22FC"/>
    <w:rsid w:val="114EA537"/>
    <w:rsid w:val="116CC7A6"/>
    <w:rsid w:val="11954361"/>
    <w:rsid w:val="119C0C8F"/>
    <w:rsid w:val="11E7D74C"/>
    <w:rsid w:val="11FBEE05"/>
    <w:rsid w:val="1203FAB2"/>
    <w:rsid w:val="1210A5C8"/>
    <w:rsid w:val="12136A18"/>
    <w:rsid w:val="122A7420"/>
    <w:rsid w:val="1244736A"/>
    <w:rsid w:val="12504FC2"/>
    <w:rsid w:val="125659B3"/>
    <w:rsid w:val="129A0047"/>
    <w:rsid w:val="130EE1D2"/>
    <w:rsid w:val="134759AF"/>
    <w:rsid w:val="1348A45D"/>
    <w:rsid w:val="134D7E50"/>
    <w:rsid w:val="13509D21"/>
    <w:rsid w:val="1372E548"/>
    <w:rsid w:val="137BFF42"/>
    <w:rsid w:val="13905B38"/>
    <w:rsid w:val="13945D2D"/>
    <w:rsid w:val="13961BB8"/>
    <w:rsid w:val="13D104B5"/>
    <w:rsid w:val="13D2D190"/>
    <w:rsid w:val="13E5DFAF"/>
    <w:rsid w:val="14018E04"/>
    <w:rsid w:val="144D21EF"/>
    <w:rsid w:val="144E9C4A"/>
    <w:rsid w:val="146870D2"/>
    <w:rsid w:val="14B1462E"/>
    <w:rsid w:val="14B5E48D"/>
    <w:rsid w:val="14BBAAB2"/>
    <w:rsid w:val="14D2D0F8"/>
    <w:rsid w:val="14EAA789"/>
    <w:rsid w:val="1503E4E9"/>
    <w:rsid w:val="1521669F"/>
    <w:rsid w:val="1526F20F"/>
    <w:rsid w:val="154B0ADA"/>
    <w:rsid w:val="154CC160"/>
    <w:rsid w:val="1568DA5C"/>
    <w:rsid w:val="15975FA7"/>
    <w:rsid w:val="15C55F21"/>
    <w:rsid w:val="15E39A99"/>
    <w:rsid w:val="1609B377"/>
    <w:rsid w:val="1617A6E5"/>
    <w:rsid w:val="1629ED30"/>
    <w:rsid w:val="162B4DC9"/>
    <w:rsid w:val="1630BD20"/>
    <w:rsid w:val="163574A9"/>
    <w:rsid w:val="164D168F"/>
    <w:rsid w:val="167E0418"/>
    <w:rsid w:val="168C5AFA"/>
    <w:rsid w:val="16BBDDE9"/>
    <w:rsid w:val="16D1F0D3"/>
    <w:rsid w:val="16E6DB3B"/>
    <w:rsid w:val="16F55C99"/>
    <w:rsid w:val="1729E1B7"/>
    <w:rsid w:val="176976A5"/>
    <w:rsid w:val="177F5A1C"/>
    <w:rsid w:val="178E04BC"/>
    <w:rsid w:val="17AB9920"/>
    <w:rsid w:val="17BF918A"/>
    <w:rsid w:val="17C9BA1C"/>
    <w:rsid w:val="17D5F1CC"/>
    <w:rsid w:val="17E6B765"/>
    <w:rsid w:val="1822484B"/>
    <w:rsid w:val="18282B5B"/>
    <w:rsid w:val="1846DD38"/>
    <w:rsid w:val="1850F355"/>
    <w:rsid w:val="1861F3D6"/>
    <w:rsid w:val="18E66F62"/>
    <w:rsid w:val="18F22027"/>
    <w:rsid w:val="18F73922"/>
    <w:rsid w:val="18FD9056"/>
    <w:rsid w:val="191DCB53"/>
    <w:rsid w:val="19415439"/>
    <w:rsid w:val="19527675"/>
    <w:rsid w:val="1971BE9F"/>
    <w:rsid w:val="1977226D"/>
    <w:rsid w:val="197DD405"/>
    <w:rsid w:val="198559A1"/>
    <w:rsid w:val="198D1456"/>
    <w:rsid w:val="19A9FE7E"/>
    <w:rsid w:val="19B535D2"/>
    <w:rsid w:val="19BE8CC8"/>
    <w:rsid w:val="19D13624"/>
    <w:rsid w:val="19DF4392"/>
    <w:rsid w:val="1A08A15C"/>
    <w:rsid w:val="1A202847"/>
    <w:rsid w:val="1A215D13"/>
    <w:rsid w:val="1A32CF77"/>
    <w:rsid w:val="1A501D4B"/>
    <w:rsid w:val="1A53C7EB"/>
    <w:rsid w:val="1A6E0FF6"/>
    <w:rsid w:val="1A9CC86A"/>
    <w:rsid w:val="1AD039F5"/>
    <w:rsid w:val="1AE54DCE"/>
    <w:rsid w:val="1B04D7C4"/>
    <w:rsid w:val="1B217586"/>
    <w:rsid w:val="1B3BF8D1"/>
    <w:rsid w:val="1B56AC38"/>
    <w:rsid w:val="1B61EB96"/>
    <w:rsid w:val="1BABEB0B"/>
    <w:rsid w:val="1BBBF8A8"/>
    <w:rsid w:val="1BDA628B"/>
    <w:rsid w:val="1C00313F"/>
    <w:rsid w:val="1C1F9CDE"/>
    <w:rsid w:val="1C3154D3"/>
    <w:rsid w:val="1C3649DE"/>
    <w:rsid w:val="1C3FB395"/>
    <w:rsid w:val="1C4C5D51"/>
    <w:rsid w:val="1C640616"/>
    <w:rsid w:val="1C7C24DA"/>
    <w:rsid w:val="1C874CDA"/>
    <w:rsid w:val="1CB92392"/>
    <w:rsid w:val="1CBFC2C6"/>
    <w:rsid w:val="1CCF3B20"/>
    <w:rsid w:val="1CDCB4D1"/>
    <w:rsid w:val="1CDF18A3"/>
    <w:rsid w:val="1CE27421"/>
    <w:rsid w:val="1CE407DD"/>
    <w:rsid w:val="1D0540D2"/>
    <w:rsid w:val="1D100AA7"/>
    <w:rsid w:val="1D2F0787"/>
    <w:rsid w:val="1D6FA531"/>
    <w:rsid w:val="1D7A47A6"/>
    <w:rsid w:val="1D9CB0A4"/>
    <w:rsid w:val="1DB9E085"/>
    <w:rsid w:val="1DC2AF71"/>
    <w:rsid w:val="1DFE6835"/>
    <w:rsid w:val="1E39A041"/>
    <w:rsid w:val="1E45AD3B"/>
    <w:rsid w:val="1E53F3B5"/>
    <w:rsid w:val="1E5CE856"/>
    <w:rsid w:val="1E77DFF7"/>
    <w:rsid w:val="1E905262"/>
    <w:rsid w:val="1E99B121"/>
    <w:rsid w:val="1EB89681"/>
    <w:rsid w:val="1EC5DD32"/>
    <w:rsid w:val="1F045B08"/>
    <w:rsid w:val="1F05E6F1"/>
    <w:rsid w:val="1F06409A"/>
    <w:rsid w:val="1F0ADEB9"/>
    <w:rsid w:val="1F47B002"/>
    <w:rsid w:val="1F71CCBF"/>
    <w:rsid w:val="1FC64044"/>
    <w:rsid w:val="1FF38B51"/>
    <w:rsid w:val="201BC1CC"/>
    <w:rsid w:val="2024EB38"/>
    <w:rsid w:val="206A4980"/>
    <w:rsid w:val="206C6C7F"/>
    <w:rsid w:val="207CD0E8"/>
    <w:rsid w:val="212FFD73"/>
    <w:rsid w:val="21395468"/>
    <w:rsid w:val="216A0461"/>
    <w:rsid w:val="21C92A91"/>
    <w:rsid w:val="21D1BA90"/>
    <w:rsid w:val="21E12D9F"/>
    <w:rsid w:val="220619E1"/>
    <w:rsid w:val="22203BA3"/>
    <w:rsid w:val="222E3507"/>
    <w:rsid w:val="222F32BA"/>
    <w:rsid w:val="22369840"/>
    <w:rsid w:val="223DE15C"/>
    <w:rsid w:val="22461331"/>
    <w:rsid w:val="22650B57"/>
    <w:rsid w:val="2265FE9A"/>
    <w:rsid w:val="2284F30B"/>
    <w:rsid w:val="2299655F"/>
    <w:rsid w:val="22E3CE1E"/>
    <w:rsid w:val="2317E4B2"/>
    <w:rsid w:val="231EFD1F"/>
    <w:rsid w:val="23203B68"/>
    <w:rsid w:val="236CFD7B"/>
    <w:rsid w:val="23978A75"/>
    <w:rsid w:val="23AEC52F"/>
    <w:rsid w:val="23B4236C"/>
    <w:rsid w:val="2404B6D7"/>
    <w:rsid w:val="24071EE3"/>
    <w:rsid w:val="2418FC60"/>
    <w:rsid w:val="24235B21"/>
    <w:rsid w:val="243535C0"/>
    <w:rsid w:val="2463EDD7"/>
    <w:rsid w:val="24728D4B"/>
    <w:rsid w:val="248B6EE5"/>
    <w:rsid w:val="248E8F4B"/>
    <w:rsid w:val="24910FEC"/>
    <w:rsid w:val="2498A192"/>
    <w:rsid w:val="24B588FF"/>
    <w:rsid w:val="24C6182A"/>
    <w:rsid w:val="24DEBA1F"/>
    <w:rsid w:val="24F0B49E"/>
    <w:rsid w:val="253D487E"/>
    <w:rsid w:val="25489C86"/>
    <w:rsid w:val="2549A207"/>
    <w:rsid w:val="2559FF98"/>
    <w:rsid w:val="255A115F"/>
    <w:rsid w:val="25ADC3BA"/>
    <w:rsid w:val="25AE4666"/>
    <w:rsid w:val="25B7DDC4"/>
    <w:rsid w:val="25CEF31C"/>
    <w:rsid w:val="260A10F3"/>
    <w:rsid w:val="26317D96"/>
    <w:rsid w:val="263796C3"/>
    <w:rsid w:val="263D7584"/>
    <w:rsid w:val="265254B4"/>
    <w:rsid w:val="2660FB19"/>
    <w:rsid w:val="2663381D"/>
    <w:rsid w:val="266BFE2C"/>
    <w:rsid w:val="26785599"/>
    <w:rsid w:val="26963700"/>
    <w:rsid w:val="26B12A79"/>
    <w:rsid w:val="26CD8A80"/>
    <w:rsid w:val="26F82A22"/>
    <w:rsid w:val="2716A000"/>
    <w:rsid w:val="2736A10C"/>
    <w:rsid w:val="2739406F"/>
    <w:rsid w:val="2760D5D1"/>
    <w:rsid w:val="2795A163"/>
    <w:rsid w:val="27A4339F"/>
    <w:rsid w:val="27B22D5C"/>
    <w:rsid w:val="27FDB8EC"/>
    <w:rsid w:val="280AD317"/>
    <w:rsid w:val="280EABBF"/>
    <w:rsid w:val="282526C8"/>
    <w:rsid w:val="285A22E0"/>
    <w:rsid w:val="2879F984"/>
    <w:rsid w:val="28B159AE"/>
    <w:rsid w:val="291E369D"/>
    <w:rsid w:val="29228558"/>
    <w:rsid w:val="2922AEE6"/>
    <w:rsid w:val="2939DC3F"/>
    <w:rsid w:val="29433314"/>
    <w:rsid w:val="2947B513"/>
    <w:rsid w:val="29533FEE"/>
    <w:rsid w:val="29677BA5"/>
    <w:rsid w:val="29784B27"/>
    <w:rsid w:val="2986511D"/>
    <w:rsid w:val="299F797A"/>
    <w:rsid w:val="29C238C7"/>
    <w:rsid w:val="29DD5C0E"/>
    <w:rsid w:val="29FBF268"/>
    <w:rsid w:val="2A22B5D4"/>
    <w:rsid w:val="2A2364F0"/>
    <w:rsid w:val="2A622636"/>
    <w:rsid w:val="2A74D770"/>
    <w:rsid w:val="2A8FDC39"/>
    <w:rsid w:val="2ADFC5D8"/>
    <w:rsid w:val="2AE1612C"/>
    <w:rsid w:val="2AF19424"/>
    <w:rsid w:val="2AFA8EEC"/>
    <w:rsid w:val="2B264257"/>
    <w:rsid w:val="2B3D3FD7"/>
    <w:rsid w:val="2B4C5767"/>
    <w:rsid w:val="2B575487"/>
    <w:rsid w:val="2B7C585C"/>
    <w:rsid w:val="2B95F0F5"/>
    <w:rsid w:val="2BB97E6D"/>
    <w:rsid w:val="2BBF3551"/>
    <w:rsid w:val="2BE4C3A2"/>
    <w:rsid w:val="2BE7C518"/>
    <w:rsid w:val="2C0CB192"/>
    <w:rsid w:val="2C14A88B"/>
    <w:rsid w:val="2C238B23"/>
    <w:rsid w:val="2C3608FA"/>
    <w:rsid w:val="2C402D87"/>
    <w:rsid w:val="2C4296EE"/>
    <w:rsid w:val="2C6A832F"/>
    <w:rsid w:val="2CAB0ABE"/>
    <w:rsid w:val="2CC9667E"/>
    <w:rsid w:val="2CD002BF"/>
    <w:rsid w:val="2CD4706B"/>
    <w:rsid w:val="2D0BCF81"/>
    <w:rsid w:val="2D38C0A1"/>
    <w:rsid w:val="2D6D2CDA"/>
    <w:rsid w:val="2D7F6BE4"/>
    <w:rsid w:val="2DB8E9A1"/>
    <w:rsid w:val="2E08C914"/>
    <w:rsid w:val="2E15F3C9"/>
    <w:rsid w:val="2E2D3D4D"/>
    <w:rsid w:val="2E36C160"/>
    <w:rsid w:val="2E3B9FCC"/>
    <w:rsid w:val="2E4BDB65"/>
    <w:rsid w:val="2E53D213"/>
    <w:rsid w:val="2EAC0411"/>
    <w:rsid w:val="2EAE1CEA"/>
    <w:rsid w:val="2EDEB486"/>
    <w:rsid w:val="2F284C69"/>
    <w:rsid w:val="2F4088C3"/>
    <w:rsid w:val="2F71591F"/>
    <w:rsid w:val="2F72A3D5"/>
    <w:rsid w:val="2F950BD8"/>
    <w:rsid w:val="2FAF15F6"/>
    <w:rsid w:val="2FBB70C9"/>
    <w:rsid w:val="2FC62ACB"/>
    <w:rsid w:val="2FD7702D"/>
    <w:rsid w:val="2FE0E667"/>
    <w:rsid w:val="2FE341BF"/>
    <w:rsid w:val="2FEA57AA"/>
    <w:rsid w:val="301C0CDE"/>
    <w:rsid w:val="3024447F"/>
    <w:rsid w:val="30324323"/>
    <w:rsid w:val="30547652"/>
    <w:rsid w:val="305F4E41"/>
    <w:rsid w:val="307400AC"/>
    <w:rsid w:val="3080141E"/>
    <w:rsid w:val="30B932D3"/>
    <w:rsid w:val="30D33505"/>
    <w:rsid w:val="31028CA8"/>
    <w:rsid w:val="313F2E73"/>
    <w:rsid w:val="314F574D"/>
    <w:rsid w:val="3152A342"/>
    <w:rsid w:val="31583CF3"/>
    <w:rsid w:val="31C63E91"/>
    <w:rsid w:val="31C971FB"/>
    <w:rsid w:val="31CE1384"/>
    <w:rsid w:val="31DC99F9"/>
    <w:rsid w:val="31EDA86F"/>
    <w:rsid w:val="31EFA856"/>
    <w:rsid w:val="321C6357"/>
    <w:rsid w:val="322A961A"/>
    <w:rsid w:val="323ADCC9"/>
    <w:rsid w:val="3245698B"/>
    <w:rsid w:val="32756C43"/>
    <w:rsid w:val="327A1A4F"/>
    <w:rsid w:val="3282FD2E"/>
    <w:rsid w:val="3291E88B"/>
    <w:rsid w:val="329564B3"/>
    <w:rsid w:val="32A39DCD"/>
    <w:rsid w:val="32AEE44F"/>
    <w:rsid w:val="32B3BD57"/>
    <w:rsid w:val="32B47DF0"/>
    <w:rsid w:val="32B8C4AE"/>
    <w:rsid w:val="32BF491C"/>
    <w:rsid w:val="32CCAC9A"/>
    <w:rsid w:val="32DA7A1C"/>
    <w:rsid w:val="3308D00F"/>
    <w:rsid w:val="330C6148"/>
    <w:rsid w:val="331996D5"/>
    <w:rsid w:val="33299F3E"/>
    <w:rsid w:val="332E7710"/>
    <w:rsid w:val="333E717D"/>
    <w:rsid w:val="334C207F"/>
    <w:rsid w:val="33BF7DE3"/>
    <w:rsid w:val="33CD15F1"/>
    <w:rsid w:val="33D5FA76"/>
    <w:rsid w:val="33FB80C5"/>
    <w:rsid w:val="33FDD725"/>
    <w:rsid w:val="340E0F35"/>
    <w:rsid w:val="34127CB8"/>
    <w:rsid w:val="341ECD8F"/>
    <w:rsid w:val="345962DD"/>
    <w:rsid w:val="345AB1D4"/>
    <w:rsid w:val="3473A799"/>
    <w:rsid w:val="349B478C"/>
    <w:rsid w:val="34A549F6"/>
    <w:rsid w:val="34ACF3FD"/>
    <w:rsid w:val="34C5F2C1"/>
    <w:rsid w:val="34C6FE90"/>
    <w:rsid w:val="34CBB1F0"/>
    <w:rsid w:val="34D0F11F"/>
    <w:rsid w:val="34DB763A"/>
    <w:rsid w:val="34E12D1E"/>
    <w:rsid w:val="35178B30"/>
    <w:rsid w:val="351DA536"/>
    <w:rsid w:val="352C44D1"/>
    <w:rsid w:val="35345F50"/>
    <w:rsid w:val="3566F148"/>
    <w:rsid w:val="35A2884F"/>
    <w:rsid w:val="35A94695"/>
    <w:rsid w:val="35AE3A64"/>
    <w:rsid w:val="35BCEA05"/>
    <w:rsid w:val="35C0504A"/>
    <w:rsid w:val="35E303BA"/>
    <w:rsid w:val="361921E3"/>
    <w:rsid w:val="36208F3C"/>
    <w:rsid w:val="362B949A"/>
    <w:rsid w:val="36348CDE"/>
    <w:rsid w:val="36378788"/>
    <w:rsid w:val="36411A57"/>
    <w:rsid w:val="3655A813"/>
    <w:rsid w:val="365DBCA8"/>
    <w:rsid w:val="36A184A7"/>
    <w:rsid w:val="36A41EC8"/>
    <w:rsid w:val="36D27373"/>
    <w:rsid w:val="36E9930C"/>
    <w:rsid w:val="36EB2FB6"/>
    <w:rsid w:val="36EFD47A"/>
    <w:rsid w:val="37022B80"/>
    <w:rsid w:val="373AD05C"/>
    <w:rsid w:val="373E58B0"/>
    <w:rsid w:val="376A8612"/>
    <w:rsid w:val="3788A464"/>
    <w:rsid w:val="379D968E"/>
    <w:rsid w:val="37A1AEF6"/>
    <w:rsid w:val="37B607D4"/>
    <w:rsid w:val="37D357E9"/>
    <w:rsid w:val="37D922A2"/>
    <w:rsid w:val="37E6601D"/>
    <w:rsid w:val="37F17874"/>
    <w:rsid w:val="37F1C0DB"/>
    <w:rsid w:val="37FA45BF"/>
    <w:rsid w:val="3806D1FC"/>
    <w:rsid w:val="3830341E"/>
    <w:rsid w:val="387FB2A9"/>
    <w:rsid w:val="388352DD"/>
    <w:rsid w:val="38906E75"/>
    <w:rsid w:val="3896581F"/>
    <w:rsid w:val="389B28F0"/>
    <w:rsid w:val="389DB859"/>
    <w:rsid w:val="38B382C4"/>
    <w:rsid w:val="38BC1419"/>
    <w:rsid w:val="38D64505"/>
    <w:rsid w:val="38DA2911"/>
    <w:rsid w:val="38E5D283"/>
    <w:rsid w:val="38ED7472"/>
    <w:rsid w:val="38FAA755"/>
    <w:rsid w:val="390D8FD6"/>
    <w:rsid w:val="391F4E61"/>
    <w:rsid w:val="39711BB3"/>
    <w:rsid w:val="399C74E7"/>
    <w:rsid w:val="39DCE56E"/>
    <w:rsid w:val="39DD2BE3"/>
    <w:rsid w:val="39EEA816"/>
    <w:rsid w:val="3A003CC3"/>
    <w:rsid w:val="3A220CA7"/>
    <w:rsid w:val="3A27753C"/>
    <w:rsid w:val="3A33477E"/>
    <w:rsid w:val="3A45EEAE"/>
    <w:rsid w:val="3A554A48"/>
    <w:rsid w:val="3A721566"/>
    <w:rsid w:val="3A8BBA7E"/>
    <w:rsid w:val="3A91045E"/>
    <w:rsid w:val="3A91BAB9"/>
    <w:rsid w:val="3A9DA995"/>
    <w:rsid w:val="3AA27629"/>
    <w:rsid w:val="3AB2EEEC"/>
    <w:rsid w:val="3B50CBD0"/>
    <w:rsid w:val="3B7A1509"/>
    <w:rsid w:val="3B7B4A4F"/>
    <w:rsid w:val="3B92DB35"/>
    <w:rsid w:val="3B98335F"/>
    <w:rsid w:val="3BA37628"/>
    <w:rsid w:val="3BB8A6C8"/>
    <w:rsid w:val="3BEC971D"/>
    <w:rsid w:val="3C005B41"/>
    <w:rsid w:val="3C0E417F"/>
    <w:rsid w:val="3C11C9D3"/>
    <w:rsid w:val="3C28F738"/>
    <w:rsid w:val="3C50188F"/>
    <w:rsid w:val="3C797E71"/>
    <w:rsid w:val="3C8A56E5"/>
    <w:rsid w:val="3C9FDD86"/>
    <w:rsid w:val="3CAEB540"/>
    <w:rsid w:val="3CB8E3FE"/>
    <w:rsid w:val="3CC2DAD2"/>
    <w:rsid w:val="3CDFF7C6"/>
    <w:rsid w:val="3D3D2C08"/>
    <w:rsid w:val="3D4D10B1"/>
    <w:rsid w:val="3D666AE4"/>
    <w:rsid w:val="3D6DB634"/>
    <w:rsid w:val="3D7D8F70"/>
    <w:rsid w:val="3D7F7F32"/>
    <w:rsid w:val="3D98333A"/>
    <w:rsid w:val="3DA06270"/>
    <w:rsid w:val="3DB1083D"/>
    <w:rsid w:val="3DF82735"/>
    <w:rsid w:val="3E027EA8"/>
    <w:rsid w:val="3E0502AE"/>
    <w:rsid w:val="3E0FAD25"/>
    <w:rsid w:val="3E10313E"/>
    <w:rsid w:val="3E54B45F"/>
    <w:rsid w:val="3E634FB3"/>
    <w:rsid w:val="3E6FC06B"/>
    <w:rsid w:val="3EA5DCC6"/>
    <w:rsid w:val="3EB09D06"/>
    <w:rsid w:val="3EB78562"/>
    <w:rsid w:val="3EB972C8"/>
    <w:rsid w:val="3EC21939"/>
    <w:rsid w:val="3ECFD8B4"/>
    <w:rsid w:val="3EDB4196"/>
    <w:rsid w:val="3EF8862E"/>
    <w:rsid w:val="3F25A091"/>
    <w:rsid w:val="3F9B7C50"/>
    <w:rsid w:val="3FA2C1CA"/>
    <w:rsid w:val="3FADEEA6"/>
    <w:rsid w:val="3FAF39CF"/>
    <w:rsid w:val="3FC916E4"/>
    <w:rsid w:val="3FC93CD5"/>
    <w:rsid w:val="3FDABA7C"/>
    <w:rsid w:val="3FE79473"/>
    <w:rsid w:val="3FEC3D62"/>
    <w:rsid w:val="400B9910"/>
    <w:rsid w:val="402FAE9D"/>
    <w:rsid w:val="40437BD2"/>
    <w:rsid w:val="40453FD5"/>
    <w:rsid w:val="40753C65"/>
    <w:rsid w:val="407A5EB8"/>
    <w:rsid w:val="407B03C2"/>
    <w:rsid w:val="40970BA6"/>
    <w:rsid w:val="40B09B5E"/>
    <w:rsid w:val="40BD1DB8"/>
    <w:rsid w:val="40C32689"/>
    <w:rsid w:val="40FAFC02"/>
    <w:rsid w:val="41119F41"/>
    <w:rsid w:val="4117A2B8"/>
    <w:rsid w:val="412CBA13"/>
    <w:rsid w:val="413B67DC"/>
    <w:rsid w:val="41446D69"/>
    <w:rsid w:val="414BBEE8"/>
    <w:rsid w:val="41523C83"/>
    <w:rsid w:val="41937B57"/>
    <w:rsid w:val="41A6A514"/>
    <w:rsid w:val="41C72CD3"/>
    <w:rsid w:val="41E4A75B"/>
    <w:rsid w:val="41E6E1CF"/>
    <w:rsid w:val="41EB4ECB"/>
    <w:rsid w:val="41F9B9FB"/>
    <w:rsid w:val="42017C64"/>
    <w:rsid w:val="42188AB1"/>
    <w:rsid w:val="4249CE02"/>
    <w:rsid w:val="425A8ED0"/>
    <w:rsid w:val="427903FE"/>
    <w:rsid w:val="42989FEE"/>
    <w:rsid w:val="42AF7E95"/>
    <w:rsid w:val="42BF1660"/>
    <w:rsid w:val="42CE99BD"/>
    <w:rsid w:val="42FCF024"/>
    <w:rsid w:val="4304B40E"/>
    <w:rsid w:val="43347CD7"/>
    <w:rsid w:val="433B35DF"/>
    <w:rsid w:val="434B44B3"/>
    <w:rsid w:val="4352BFA1"/>
    <w:rsid w:val="4361E336"/>
    <w:rsid w:val="43674C0E"/>
    <w:rsid w:val="437AAD16"/>
    <w:rsid w:val="4385CC41"/>
    <w:rsid w:val="43891528"/>
    <w:rsid w:val="4395E4DB"/>
    <w:rsid w:val="43A742F2"/>
    <w:rsid w:val="43BDFB95"/>
    <w:rsid w:val="43C60584"/>
    <w:rsid w:val="43DB850D"/>
    <w:rsid w:val="441169AD"/>
    <w:rsid w:val="44151EA5"/>
    <w:rsid w:val="445FEC39"/>
    <w:rsid w:val="448D0802"/>
    <w:rsid w:val="44B35284"/>
    <w:rsid w:val="44C0C39B"/>
    <w:rsid w:val="44CEFEC4"/>
    <w:rsid w:val="44E43231"/>
    <w:rsid w:val="44E46B43"/>
    <w:rsid w:val="4522EF8D"/>
    <w:rsid w:val="4560101C"/>
    <w:rsid w:val="4567A298"/>
    <w:rsid w:val="456A4971"/>
    <w:rsid w:val="4582E51F"/>
    <w:rsid w:val="45895F7C"/>
    <w:rsid w:val="459660F3"/>
    <w:rsid w:val="45AB2598"/>
    <w:rsid w:val="45B58AFF"/>
    <w:rsid w:val="45B8AC19"/>
    <w:rsid w:val="4614BA42"/>
    <w:rsid w:val="461A89D9"/>
    <w:rsid w:val="4628D863"/>
    <w:rsid w:val="46695C9C"/>
    <w:rsid w:val="4671AA9E"/>
    <w:rsid w:val="46803BA4"/>
    <w:rsid w:val="46864FC7"/>
    <w:rsid w:val="4689A615"/>
    <w:rsid w:val="46B97F29"/>
    <w:rsid w:val="46BDE885"/>
    <w:rsid w:val="46D7CE2D"/>
    <w:rsid w:val="46DB7CCF"/>
    <w:rsid w:val="46F12863"/>
    <w:rsid w:val="46F4E0D6"/>
    <w:rsid w:val="4712F4BA"/>
    <w:rsid w:val="476FDA7E"/>
    <w:rsid w:val="477C49F0"/>
    <w:rsid w:val="481C0C05"/>
    <w:rsid w:val="48415331"/>
    <w:rsid w:val="484623F2"/>
    <w:rsid w:val="487E8530"/>
    <w:rsid w:val="488704C0"/>
    <w:rsid w:val="489F435A"/>
    <w:rsid w:val="48A2B0C6"/>
    <w:rsid w:val="48A47B5D"/>
    <w:rsid w:val="48A9B62B"/>
    <w:rsid w:val="48B0D767"/>
    <w:rsid w:val="48B86BB7"/>
    <w:rsid w:val="48C41649"/>
    <w:rsid w:val="48CD7C18"/>
    <w:rsid w:val="48E2B9B2"/>
    <w:rsid w:val="48F4B20D"/>
    <w:rsid w:val="48FE2E70"/>
    <w:rsid w:val="48FE72AF"/>
    <w:rsid w:val="491D9A21"/>
    <w:rsid w:val="49520EB9"/>
    <w:rsid w:val="4962AA69"/>
    <w:rsid w:val="497D5F89"/>
    <w:rsid w:val="49877FC6"/>
    <w:rsid w:val="498E76B9"/>
    <w:rsid w:val="4992F3A5"/>
    <w:rsid w:val="499622E3"/>
    <w:rsid w:val="499CE07E"/>
    <w:rsid w:val="49B4050A"/>
    <w:rsid w:val="49C5067E"/>
    <w:rsid w:val="49E6DF4B"/>
    <w:rsid w:val="4A1C6EBD"/>
    <w:rsid w:val="4A2E0FCD"/>
    <w:rsid w:val="4A726DAC"/>
    <w:rsid w:val="4A8A4FEF"/>
    <w:rsid w:val="4A8BEDEE"/>
    <w:rsid w:val="4A98DF73"/>
    <w:rsid w:val="4A9E8E80"/>
    <w:rsid w:val="4AA65BA4"/>
    <w:rsid w:val="4ACFA640"/>
    <w:rsid w:val="4AE32129"/>
    <w:rsid w:val="4AEDFAFC"/>
    <w:rsid w:val="4AF574B6"/>
    <w:rsid w:val="4B0BA152"/>
    <w:rsid w:val="4B1FFB76"/>
    <w:rsid w:val="4B48A2DA"/>
    <w:rsid w:val="4B621A3C"/>
    <w:rsid w:val="4BBF6CF7"/>
    <w:rsid w:val="4BD2BACB"/>
    <w:rsid w:val="4BF85882"/>
    <w:rsid w:val="4BFBB70B"/>
    <w:rsid w:val="4C29DC0C"/>
    <w:rsid w:val="4C47F432"/>
    <w:rsid w:val="4C49ED0F"/>
    <w:rsid w:val="4C63A9B4"/>
    <w:rsid w:val="4C7EF18A"/>
    <w:rsid w:val="4CBEE5E0"/>
    <w:rsid w:val="4CC236C0"/>
    <w:rsid w:val="4CC40EF3"/>
    <w:rsid w:val="4CCB3F51"/>
    <w:rsid w:val="4CE0EC22"/>
    <w:rsid w:val="4CE78CC0"/>
    <w:rsid w:val="4D028833"/>
    <w:rsid w:val="4D37D33F"/>
    <w:rsid w:val="4DA6A1B2"/>
    <w:rsid w:val="4DA9FDBE"/>
    <w:rsid w:val="4DB3EB6B"/>
    <w:rsid w:val="4DB5A7F7"/>
    <w:rsid w:val="4DDE3CB8"/>
    <w:rsid w:val="4DF497F0"/>
    <w:rsid w:val="4E60AABD"/>
    <w:rsid w:val="4E624CDA"/>
    <w:rsid w:val="4E763B56"/>
    <w:rsid w:val="4EA188A5"/>
    <w:rsid w:val="4EB55801"/>
    <w:rsid w:val="4EC34DFB"/>
    <w:rsid w:val="4ECABCDF"/>
    <w:rsid w:val="4F3AE32B"/>
    <w:rsid w:val="4F5F9B2B"/>
    <w:rsid w:val="4F8730C2"/>
    <w:rsid w:val="4FBADB30"/>
    <w:rsid w:val="4FEB9BA9"/>
    <w:rsid w:val="4FED2FA2"/>
    <w:rsid w:val="4FEE803C"/>
    <w:rsid w:val="4FF0DC5D"/>
    <w:rsid w:val="4FF58F98"/>
    <w:rsid w:val="4FFB609C"/>
    <w:rsid w:val="50188CE4"/>
    <w:rsid w:val="502CA6B9"/>
    <w:rsid w:val="50502FA5"/>
    <w:rsid w:val="50513913"/>
    <w:rsid w:val="50531257"/>
    <w:rsid w:val="50624007"/>
    <w:rsid w:val="50679F8D"/>
    <w:rsid w:val="507B5433"/>
    <w:rsid w:val="507E2E1A"/>
    <w:rsid w:val="509D7DD8"/>
    <w:rsid w:val="50AF5F7B"/>
    <w:rsid w:val="50B22BAD"/>
    <w:rsid w:val="50BE6C5F"/>
    <w:rsid w:val="50D1D1E6"/>
    <w:rsid w:val="50D1FC67"/>
    <w:rsid w:val="50DC2FA8"/>
    <w:rsid w:val="50FD6079"/>
    <w:rsid w:val="50FE6AC7"/>
    <w:rsid w:val="51013B23"/>
    <w:rsid w:val="51159D28"/>
    <w:rsid w:val="51334139"/>
    <w:rsid w:val="5139323C"/>
    <w:rsid w:val="51760D56"/>
    <w:rsid w:val="518F3CFA"/>
    <w:rsid w:val="519D3F41"/>
    <w:rsid w:val="519E058A"/>
    <w:rsid w:val="51A1E58D"/>
    <w:rsid w:val="51B8E0E7"/>
    <w:rsid w:val="51ED26BB"/>
    <w:rsid w:val="51F40877"/>
    <w:rsid w:val="51FC137E"/>
    <w:rsid w:val="52216420"/>
    <w:rsid w:val="52295B2D"/>
    <w:rsid w:val="5273CBF8"/>
    <w:rsid w:val="52753FEC"/>
    <w:rsid w:val="5286E43F"/>
    <w:rsid w:val="529A3B28"/>
    <w:rsid w:val="52D9BCF7"/>
    <w:rsid w:val="52E8F226"/>
    <w:rsid w:val="53015B8B"/>
    <w:rsid w:val="532D8A26"/>
    <w:rsid w:val="5339D5EB"/>
    <w:rsid w:val="533C510E"/>
    <w:rsid w:val="5341CFC8"/>
    <w:rsid w:val="53502DA6"/>
    <w:rsid w:val="5371C9B7"/>
    <w:rsid w:val="537E5B00"/>
    <w:rsid w:val="538692F8"/>
    <w:rsid w:val="53B16D39"/>
    <w:rsid w:val="53CA7EDC"/>
    <w:rsid w:val="53D32CBE"/>
    <w:rsid w:val="53D3E893"/>
    <w:rsid w:val="53D84DA9"/>
    <w:rsid w:val="53DFF14E"/>
    <w:rsid w:val="543ACF67"/>
    <w:rsid w:val="544BCD44"/>
    <w:rsid w:val="544FE6F9"/>
    <w:rsid w:val="545F283F"/>
    <w:rsid w:val="5478FD28"/>
    <w:rsid w:val="5495BD07"/>
    <w:rsid w:val="549D2BEC"/>
    <w:rsid w:val="54DADD7D"/>
    <w:rsid w:val="54F8B778"/>
    <w:rsid w:val="550D41E1"/>
    <w:rsid w:val="551C9D89"/>
    <w:rsid w:val="551F27D3"/>
    <w:rsid w:val="5563D930"/>
    <w:rsid w:val="557521E7"/>
    <w:rsid w:val="5587B747"/>
    <w:rsid w:val="5594B56B"/>
    <w:rsid w:val="5596FA90"/>
    <w:rsid w:val="55C0B9DC"/>
    <w:rsid w:val="55C56091"/>
    <w:rsid w:val="55CB2DA3"/>
    <w:rsid w:val="55CC1A6E"/>
    <w:rsid w:val="55CDFFEB"/>
    <w:rsid w:val="5603AD99"/>
    <w:rsid w:val="56042755"/>
    <w:rsid w:val="56242481"/>
    <w:rsid w:val="5637A61F"/>
    <w:rsid w:val="56584E50"/>
    <w:rsid w:val="5659E14D"/>
    <w:rsid w:val="56702F0A"/>
    <w:rsid w:val="569246D7"/>
    <w:rsid w:val="569343AC"/>
    <w:rsid w:val="56B7B9CF"/>
    <w:rsid w:val="56C0A9EC"/>
    <w:rsid w:val="56DC5454"/>
    <w:rsid w:val="56E6B824"/>
    <w:rsid w:val="56FC8D62"/>
    <w:rsid w:val="570FEE6B"/>
    <w:rsid w:val="5716B379"/>
    <w:rsid w:val="5732BEC8"/>
    <w:rsid w:val="576B24CA"/>
    <w:rsid w:val="57967259"/>
    <w:rsid w:val="5799ED60"/>
    <w:rsid w:val="57B01B8C"/>
    <w:rsid w:val="57F2C1AF"/>
    <w:rsid w:val="58000366"/>
    <w:rsid w:val="5809A0F7"/>
    <w:rsid w:val="585F7942"/>
    <w:rsid w:val="5888A325"/>
    <w:rsid w:val="588BED6A"/>
    <w:rsid w:val="58AA46B6"/>
    <w:rsid w:val="58B5B546"/>
    <w:rsid w:val="58D93E28"/>
    <w:rsid w:val="58EB75E5"/>
    <w:rsid w:val="590F7436"/>
    <w:rsid w:val="5931F5F6"/>
    <w:rsid w:val="59505BF1"/>
    <w:rsid w:val="596F46E1"/>
    <w:rsid w:val="597E7F0F"/>
    <w:rsid w:val="59989E72"/>
    <w:rsid w:val="59BD59A7"/>
    <w:rsid w:val="59BE22F5"/>
    <w:rsid w:val="59E0CC40"/>
    <w:rsid w:val="59ED1828"/>
    <w:rsid w:val="5A7F3519"/>
    <w:rsid w:val="5A820762"/>
    <w:rsid w:val="5A85D5EB"/>
    <w:rsid w:val="5A874646"/>
    <w:rsid w:val="5A8E1ED6"/>
    <w:rsid w:val="5A921C3A"/>
    <w:rsid w:val="5A942AFF"/>
    <w:rsid w:val="5ACD3B8F"/>
    <w:rsid w:val="5ACE131B"/>
    <w:rsid w:val="5AD1FE55"/>
    <w:rsid w:val="5AD91B6C"/>
    <w:rsid w:val="5AE13AE6"/>
    <w:rsid w:val="5AF6EEB8"/>
    <w:rsid w:val="5B2C320B"/>
    <w:rsid w:val="5B47F5EA"/>
    <w:rsid w:val="5B5B32E2"/>
    <w:rsid w:val="5B5E3CAA"/>
    <w:rsid w:val="5B6BB961"/>
    <w:rsid w:val="5B9E8CB9"/>
    <w:rsid w:val="5BA22325"/>
    <w:rsid w:val="5BBB1236"/>
    <w:rsid w:val="5BBDA874"/>
    <w:rsid w:val="5BCAC6C8"/>
    <w:rsid w:val="5BDEFA78"/>
    <w:rsid w:val="5C1CB1C4"/>
    <w:rsid w:val="5C22B1A4"/>
    <w:rsid w:val="5C2FFB60"/>
    <w:rsid w:val="5C46C92E"/>
    <w:rsid w:val="5C4FEAFB"/>
    <w:rsid w:val="5C513776"/>
    <w:rsid w:val="5C81BB04"/>
    <w:rsid w:val="5C910108"/>
    <w:rsid w:val="5CAE74C9"/>
    <w:rsid w:val="5CC9C835"/>
    <w:rsid w:val="5CD1C39A"/>
    <w:rsid w:val="5CDBBCF4"/>
    <w:rsid w:val="5CF0F0ED"/>
    <w:rsid w:val="5CF51FD5"/>
    <w:rsid w:val="5D4BAB11"/>
    <w:rsid w:val="5D9327E8"/>
    <w:rsid w:val="5DAB9ED1"/>
    <w:rsid w:val="5DB04350"/>
    <w:rsid w:val="5DDC204B"/>
    <w:rsid w:val="5DE267A8"/>
    <w:rsid w:val="5DF84401"/>
    <w:rsid w:val="5E046308"/>
    <w:rsid w:val="5E6984F8"/>
    <w:rsid w:val="5E78C7C8"/>
    <w:rsid w:val="5E99819E"/>
    <w:rsid w:val="5EAE18D5"/>
    <w:rsid w:val="5EB3891B"/>
    <w:rsid w:val="5ECABB5E"/>
    <w:rsid w:val="5ECB2F21"/>
    <w:rsid w:val="5EE4C912"/>
    <w:rsid w:val="5F10DD1A"/>
    <w:rsid w:val="5F1B0050"/>
    <w:rsid w:val="5FB95BC6"/>
    <w:rsid w:val="5FE6AF37"/>
    <w:rsid w:val="5FF195FF"/>
    <w:rsid w:val="5FF396B9"/>
    <w:rsid w:val="5FFF433E"/>
    <w:rsid w:val="6008ED98"/>
    <w:rsid w:val="6011EF00"/>
    <w:rsid w:val="6030BC6D"/>
    <w:rsid w:val="604AB0EF"/>
    <w:rsid w:val="6054B1F1"/>
    <w:rsid w:val="60677A24"/>
    <w:rsid w:val="608FD987"/>
    <w:rsid w:val="60989D45"/>
    <w:rsid w:val="609FBE30"/>
    <w:rsid w:val="60B22A7F"/>
    <w:rsid w:val="60BC6ECA"/>
    <w:rsid w:val="60D89BA5"/>
    <w:rsid w:val="60E42AF9"/>
    <w:rsid w:val="60FAABE3"/>
    <w:rsid w:val="610047B3"/>
    <w:rsid w:val="61028B15"/>
    <w:rsid w:val="61055A92"/>
    <w:rsid w:val="6157369D"/>
    <w:rsid w:val="61574BA0"/>
    <w:rsid w:val="6176E704"/>
    <w:rsid w:val="6187C2B6"/>
    <w:rsid w:val="61B4D786"/>
    <w:rsid w:val="61FE0C9E"/>
    <w:rsid w:val="62156967"/>
    <w:rsid w:val="622A53BA"/>
    <w:rsid w:val="623B8E91"/>
    <w:rsid w:val="62415393"/>
    <w:rsid w:val="62429E44"/>
    <w:rsid w:val="62437C17"/>
    <w:rsid w:val="625E799C"/>
    <w:rsid w:val="62784C38"/>
    <w:rsid w:val="627FFB5A"/>
    <w:rsid w:val="62946F36"/>
    <w:rsid w:val="62BCD3EF"/>
    <w:rsid w:val="62CC8073"/>
    <w:rsid w:val="62DA8294"/>
    <w:rsid w:val="63466405"/>
    <w:rsid w:val="636CF2C1"/>
    <w:rsid w:val="6378E851"/>
    <w:rsid w:val="639E97C4"/>
    <w:rsid w:val="63B2CD06"/>
    <w:rsid w:val="63FD9E90"/>
    <w:rsid w:val="6431B748"/>
    <w:rsid w:val="644C496E"/>
    <w:rsid w:val="644F7D0C"/>
    <w:rsid w:val="6477C56D"/>
    <w:rsid w:val="6485825E"/>
    <w:rsid w:val="648EEC62"/>
    <w:rsid w:val="64C894A5"/>
    <w:rsid w:val="64F556D9"/>
    <w:rsid w:val="650221D1"/>
    <w:rsid w:val="651B3549"/>
    <w:rsid w:val="6524D0CE"/>
    <w:rsid w:val="65371324"/>
    <w:rsid w:val="6538FEEA"/>
    <w:rsid w:val="65402D2B"/>
    <w:rsid w:val="656BEB13"/>
    <w:rsid w:val="6578D34F"/>
    <w:rsid w:val="658CE02C"/>
    <w:rsid w:val="65923116"/>
    <w:rsid w:val="65AD3C4F"/>
    <w:rsid w:val="65EA6319"/>
    <w:rsid w:val="65FD6E04"/>
    <w:rsid w:val="662D41E1"/>
    <w:rsid w:val="666992BA"/>
    <w:rsid w:val="6699E31B"/>
    <w:rsid w:val="66A0F1E6"/>
    <w:rsid w:val="66B0A3FA"/>
    <w:rsid w:val="66D63886"/>
    <w:rsid w:val="66F56FA5"/>
    <w:rsid w:val="66FA0188"/>
    <w:rsid w:val="6708DE88"/>
    <w:rsid w:val="67168447"/>
    <w:rsid w:val="672A0DEA"/>
    <w:rsid w:val="67310356"/>
    <w:rsid w:val="673497BD"/>
    <w:rsid w:val="6740F4BE"/>
    <w:rsid w:val="675C20E4"/>
    <w:rsid w:val="6765BB9D"/>
    <w:rsid w:val="67662B41"/>
    <w:rsid w:val="676E95F4"/>
    <w:rsid w:val="67871DCE"/>
    <w:rsid w:val="67CD25E1"/>
    <w:rsid w:val="67FC47B5"/>
    <w:rsid w:val="68043865"/>
    <w:rsid w:val="680DB315"/>
    <w:rsid w:val="6830E189"/>
    <w:rsid w:val="687208E7"/>
    <w:rsid w:val="688016B9"/>
    <w:rsid w:val="689DA9D4"/>
    <w:rsid w:val="68B2447D"/>
    <w:rsid w:val="68C84EBD"/>
    <w:rsid w:val="68E4DD11"/>
    <w:rsid w:val="68FF4013"/>
    <w:rsid w:val="695BE1D9"/>
    <w:rsid w:val="696D3758"/>
    <w:rsid w:val="697970C3"/>
    <w:rsid w:val="6995DB0D"/>
    <w:rsid w:val="69A62584"/>
    <w:rsid w:val="69B67144"/>
    <w:rsid w:val="6A1E4EE1"/>
    <w:rsid w:val="6A428A56"/>
    <w:rsid w:val="6A7F7EDA"/>
    <w:rsid w:val="6A9DC3C3"/>
    <w:rsid w:val="6AAB0635"/>
    <w:rsid w:val="6AE4A19C"/>
    <w:rsid w:val="6AF00FA5"/>
    <w:rsid w:val="6B0EEC06"/>
    <w:rsid w:val="6B2F2B09"/>
    <w:rsid w:val="6B33E877"/>
    <w:rsid w:val="6B3DF9DB"/>
    <w:rsid w:val="6B43B327"/>
    <w:rsid w:val="6B495EFD"/>
    <w:rsid w:val="6B55B88E"/>
    <w:rsid w:val="6B57E088"/>
    <w:rsid w:val="6B5EDC49"/>
    <w:rsid w:val="6B66D6C5"/>
    <w:rsid w:val="6B7B459D"/>
    <w:rsid w:val="6B84E95F"/>
    <w:rsid w:val="6BCB9B8C"/>
    <w:rsid w:val="6BE9D5B5"/>
    <w:rsid w:val="6BEE8F45"/>
    <w:rsid w:val="6C195EA2"/>
    <w:rsid w:val="6C1C7DD3"/>
    <w:rsid w:val="6C312944"/>
    <w:rsid w:val="6C5A7166"/>
    <w:rsid w:val="6C60C0CC"/>
    <w:rsid w:val="6C63F29C"/>
    <w:rsid w:val="6C84C761"/>
    <w:rsid w:val="6CAB2BC0"/>
    <w:rsid w:val="6CAEC901"/>
    <w:rsid w:val="6D0C69D1"/>
    <w:rsid w:val="6D19E59E"/>
    <w:rsid w:val="6D2C51AD"/>
    <w:rsid w:val="6D332426"/>
    <w:rsid w:val="6D65439C"/>
    <w:rsid w:val="6D981ACF"/>
    <w:rsid w:val="6DCD89D9"/>
    <w:rsid w:val="6DCD8FE4"/>
    <w:rsid w:val="6DDC39A2"/>
    <w:rsid w:val="6E3E02B3"/>
    <w:rsid w:val="6E49823A"/>
    <w:rsid w:val="6E626DFE"/>
    <w:rsid w:val="6E69F141"/>
    <w:rsid w:val="6E6F07BE"/>
    <w:rsid w:val="6E930B97"/>
    <w:rsid w:val="6ECAD09B"/>
    <w:rsid w:val="6EDFA571"/>
    <w:rsid w:val="6EF6723D"/>
    <w:rsid w:val="6F0049D8"/>
    <w:rsid w:val="6F08D6C2"/>
    <w:rsid w:val="6F19403E"/>
    <w:rsid w:val="6F228703"/>
    <w:rsid w:val="6F3711BF"/>
    <w:rsid w:val="6F3CBA18"/>
    <w:rsid w:val="6F4B79D7"/>
    <w:rsid w:val="6F7E1172"/>
    <w:rsid w:val="6F81892A"/>
    <w:rsid w:val="6F9B935E"/>
    <w:rsid w:val="6FA37BD9"/>
    <w:rsid w:val="6FB26F3B"/>
    <w:rsid w:val="6FD36FD0"/>
    <w:rsid w:val="6FF4AC2F"/>
    <w:rsid w:val="6FFD90D5"/>
    <w:rsid w:val="6FFDEFE3"/>
    <w:rsid w:val="700426DB"/>
    <w:rsid w:val="700C782D"/>
    <w:rsid w:val="702D1874"/>
    <w:rsid w:val="703DADB8"/>
    <w:rsid w:val="7041217C"/>
    <w:rsid w:val="7041A5D7"/>
    <w:rsid w:val="706C6317"/>
    <w:rsid w:val="7090F1C9"/>
    <w:rsid w:val="70930BEC"/>
    <w:rsid w:val="709B4E3F"/>
    <w:rsid w:val="70B5109F"/>
    <w:rsid w:val="70BDCF80"/>
    <w:rsid w:val="70BEE611"/>
    <w:rsid w:val="70E032B3"/>
    <w:rsid w:val="70E34965"/>
    <w:rsid w:val="7115FF30"/>
    <w:rsid w:val="711B10A0"/>
    <w:rsid w:val="711D598B"/>
    <w:rsid w:val="71286EF7"/>
    <w:rsid w:val="71393EAA"/>
    <w:rsid w:val="71410B1F"/>
    <w:rsid w:val="7172871D"/>
    <w:rsid w:val="718DAFB5"/>
    <w:rsid w:val="71A329FB"/>
    <w:rsid w:val="71ACE5DD"/>
    <w:rsid w:val="71AD7CB6"/>
    <w:rsid w:val="71B9FD67"/>
    <w:rsid w:val="71BB8D6A"/>
    <w:rsid w:val="71C11D7D"/>
    <w:rsid w:val="71C2445D"/>
    <w:rsid w:val="71D97E19"/>
    <w:rsid w:val="71FA09A4"/>
    <w:rsid w:val="7210C447"/>
    <w:rsid w:val="721E7CAB"/>
    <w:rsid w:val="722CC22A"/>
    <w:rsid w:val="72515E28"/>
    <w:rsid w:val="727D8E3B"/>
    <w:rsid w:val="72CE42F6"/>
    <w:rsid w:val="72D6FED8"/>
    <w:rsid w:val="7321595F"/>
    <w:rsid w:val="732404F9"/>
    <w:rsid w:val="732A1ACD"/>
    <w:rsid w:val="732DE9FD"/>
    <w:rsid w:val="732F4E1F"/>
    <w:rsid w:val="73343A77"/>
    <w:rsid w:val="733590A5"/>
    <w:rsid w:val="733632B5"/>
    <w:rsid w:val="733EFA5C"/>
    <w:rsid w:val="7363CCAB"/>
    <w:rsid w:val="7375E1C0"/>
    <w:rsid w:val="7379BDAE"/>
    <w:rsid w:val="73BA4D0C"/>
    <w:rsid w:val="73C7D236"/>
    <w:rsid w:val="74068387"/>
    <w:rsid w:val="74487646"/>
    <w:rsid w:val="74570FD0"/>
    <w:rsid w:val="7461B4DF"/>
    <w:rsid w:val="74731011"/>
    <w:rsid w:val="7479DE54"/>
    <w:rsid w:val="748BD2CC"/>
    <w:rsid w:val="74A15579"/>
    <w:rsid w:val="74A5102C"/>
    <w:rsid w:val="74AA1967"/>
    <w:rsid w:val="74C69687"/>
    <w:rsid w:val="74F30B45"/>
    <w:rsid w:val="7554F61D"/>
    <w:rsid w:val="755BB2FE"/>
    <w:rsid w:val="7562C774"/>
    <w:rsid w:val="75A85324"/>
    <w:rsid w:val="7600F8C1"/>
    <w:rsid w:val="76147C42"/>
    <w:rsid w:val="7619E620"/>
    <w:rsid w:val="761FAC7F"/>
    <w:rsid w:val="7621C204"/>
    <w:rsid w:val="762FDA46"/>
    <w:rsid w:val="7636A481"/>
    <w:rsid w:val="763CBF6B"/>
    <w:rsid w:val="767D192B"/>
    <w:rsid w:val="767E07D3"/>
    <w:rsid w:val="76A85A7C"/>
    <w:rsid w:val="76D95552"/>
    <w:rsid w:val="7716DB60"/>
    <w:rsid w:val="7732BA07"/>
    <w:rsid w:val="7734A380"/>
    <w:rsid w:val="773A565D"/>
    <w:rsid w:val="773B3D50"/>
    <w:rsid w:val="7747CBFD"/>
    <w:rsid w:val="7761C38F"/>
    <w:rsid w:val="7762A114"/>
    <w:rsid w:val="7769B5F3"/>
    <w:rsid w:val="77882F65"/>
    <w:rsid w:val="77A007DC"/>
    <w:rsid w:val="77B0D145"/>
    <w:rsid w:val="77FFBE14"/>
    <w:rsid w:val="7800A282"/>
    <w:rsid w:val="780B35A0"/>
    <w:rsid w:val="781AC89D"/>
    <w:rsid w:val="7861B884"/>
    <w:rsid w:val="78B49989"/>
    <w:rsid w:val="78B72E5E"/>
    <w:rsid w:val="78C79C34"/>
    <w:rsid w:val="79037079"/>
    <w:rsid w:val="79076479"/>
    <w:rsid w:val="791FE100"/>
    <w:rsid w:val="792BED4C"/>
    <w:rsid w:val="793ABEAB"/>
    <w:rsid w:val="79BA9700"/>
    <w:rsid w:val="79C9C117"/>
    <w:rsid w:val="79CB9463"/>
    <w:rsid w:val="79D1A26F"/>
    <w:rsid w:val="7A474E76"/>
    <w:rsid w:val="7A7F6CBF"/>
    <w:rsid w:val="7A973EEE"/>
    <w:rsid w:val="7A9E1D22"/>
    <w:rsid w:val="7AC65154"/>
    <w:rsid w:val="7B073E0B"/>
    <w:rsid w:val="7B600735"/>
    <w:rsid w:val="7BAE929C"/>
    <w:rsid w:val="7BB7FEC4"/>
    <w:rsid w:val="7BE0C82E"/>
    <w:rsid w:val="7BF17164"/>
    <w:rsid w:val="7C02F171"/>
    <w:rsid w:val="7C03AA97"/>
    <w:rsid w:val="7C0E09BA"/>
    <w:rsid w:val="7C22661C"/>
    <w:rsid w:val="7C3A8F23"/>
    <w:rsid w:val="7C3D2716"/>
    <w:rsid w:val="7C8822F8"/>
    <w:rsid w:val="7CA288FF"/>
    <w:rsid w:val="7CB41E68"/>
    <w:rsid w:val="7CD8F439"/>
    <w:rsid w:val="7CDE3008"/>
    <w:rsid w:val="7D1B69A7"/>
    <w:rsid w:val="7D32C577"/>
    <w:rsid w:val="7D4D8B89"/>
    <w:rsid w:val="7D690650"/>
    <w:rsid w:val="7D7C0DCF"/>
    <w:rsid w:val="7DB5BB54"/>
    <w:rsid w:val="7DD38EE2"/>
    <w:rsid w:val="7DD98EC2"/>
    <w:rsid w:val="7DD9F396"/>
    <w:rsid w:val="7E28E984"/>
    <w:rsid w:val="7E4ECEBB"/>
    <w:rsid w:val="7E75B0BD"/>
    <w:rsid w:val="7E854DF9"/>
    <w:rsid w:val="7EB36C61"/>
    <w:rsid w:val="7EBFF55A"/>
    <w:rsid w:val="7EC13057"/>
    <w:rsid w:val="7EC9ED4B"/>
    <w:rsid w:val="7ED20B7F"/>
    <w:rsid w:val="7F2729DC"/>
    <w:rsid w:val="7F31E446"/>
    <w:rsid w:val="7F3AA428"/>
    <w:rsid w:val="7F3FD3B7"/>
    <w:rsid w:val="7F52DDE2"/>
    <w:rsid w:val="7F74C7D8"/>
    <w:rsid w:val="7F79D50C"/>
    <w:rsid w:val="7F904731"/>
    <w:rsid w:val="7FBB9FF7"/>
    <w:rsid w:val="7FD6C8FC"/>
    <w:rsid w:val="7FF7B570"/>
    <w:rsid w:val="7FF8A06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137F57"/>
  <w15:chartTrackingRefBased/>
  <w15:docId w15:val="{B1E3BD99-85CB-4774-90FC-5CCA7292CB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nl-NL"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pPr>
      <w:spacing w:after="120"/>
      <w:jc w:val="both"/>
    </w:pPr>
    <w:rPr>
      <w:rFonts w:ascii="Verdana" w:hAnsi="Verdana"/>
      <w:lang w:eastAsia="nl-NL"/>
    </w:rPr>
  </w:style>
  <w:style w:type="paragraph" w:styleId="Kop1">
    <w:name w:val="heading 1"/>
    <w:basedOn w:val="Standaard"/>
    <w:next w:val="Standaard"/>
    <w:link w:val="Kop1Char"/>
    <w:qFormat/>
    <w:pPr>
      <w:keepNext/>
      <w:numPr>
        <w:numId w:val="28"/>
      </w:numPr>
      <w:spacing w:before="240" w:after="60"/>
      <w:outlineLvl w:val="0"/>
    </w:pPr>
    <w:rPr>
      <w:color w:val="000080"/>
      <w:kern w:val="28"/>
      <w:sz w:val="28"/>
    </w:rPr>
  </w:style>
  <w:style w:type="paragraph" w:styleId="Kop2">
    <w:name w:val="heading 2"/>
    <w:basedOn w:val="Standaard"/>
    <w:next w:val="Standaard"/>
    <w:link w:val="Kop2Char"/>
    <w:qFormat/>
    <w:pPr>
      <w:keepNext/>
      <w:numPr>
        <w:ilvl w:val="1"/>
        <w:numId w:val="28"/>
      </w:numPr>
      <w:spacing w:before="240" w:after="240"/>
      <w:outlineLvl w:val="1"/>
    </w:pPr>
    <w:rPr>
      <w:b/>
      <w:color w:val="008000"/>
      <w:sz w:val="24"/>
    </w:rPr>
  </w:style>
  <w:style w:type="paragraph" w:styleId="Kop3">
    <w:name w:val="heading 3"/>
    <w:basedOn w:val="Standaard"/>
    <w:next w:val="Standaard"/>
    <w:qFormat/>
    <w:pPr>
      <w:keepNext/>
      <w:numPr>
        <w:ilvl w:val="2"/>
        <w:numId w:val="28"/>
      </w:numPr>
      <w:tabs>
        <w:tab w:val="clear" w:pos="720"/>
      </w:tabs>
      <w:spacing w:before="240" w:after="240"/>
      <w:ind w:left="851" w:hanging="851"/>
      <w:outlineLvl w:val="2"/>
    </w:pPr>
    <w:rPr>
      <w:b/>
      <w:smallCaps/>
    </w:rPr>
  </w:style>
  <w:style w:type="paragraph" w:styleId="Kop4">
    <w:name w:val="heading 4"/>
    <w:basedOn w:val="Standaard"/>
    <w:next w:val="Standaard"/>
    <w:qFormat/>
    <w:pPr>
      <w:keepNext/>
      <w:numPr>
        <w:ilvl w:val="3"/>
        <w:numId w:val="28"/>
      </w:numPr>
      <w:spacing w:before="240" w:after="240"/>
      <w:ind w:left="862" w:hanging="862"/>
      <w:outlineLvl w:val="3"/>
    </w:pPr>
    <w:rPr>
      <w:b/>
      <w:i/>
      <w:color w:val="800000"/>
      <w:kern w:val="20"/>
    </w:rPr>
  </w:style>
  <w:style w:type="paragraph" w:styleId="Kop5">
    <w:name w:val="heading 5"/>
    <w:basedOn w:val="Standaard"/>
    <w:next w:val="Standaard"/>
    <w:qFormat/>
    <w:pPr>
      <w:numPr>
        <w:ilvl w:val="4"/>
        <w:numId w:val="28"/>
      </w:numPr>
      <w:spacing w:before="120"/>
      <w:ind w:left="1009" w:hanging="1009"/>
      <w:outlineLvl w:val="4"/>
    </w:pPr>
    <w:rPr>
      <w:b/>
      <w:caps/>
      <w:kern w:val="20"/>
      <w:sz w:val="16"/>
      <w:u w:val="dotted"/>
    </w:rPr>
  </w:style>
  <w:style w:type="paragraph" w:styleId="Kop6">
    <w:name w:val="heading 6"/>
    <w:basedOn w:val="Standaard"/>
    <w:next w:val="Standaard"/>
    <w:qFormat/>
    <w:pPr>
      <w:numPr>
        <w:ilvl w:val="5"/>
        <w:numId w:val="28"/>
      </w:numPr>
      <w:spacing w:before="240" w:after="60"/>
      <w:outlineLvl w:val="5"/>
    </w:pPr>
    <w:rPr>
      <w:rFonts w:ascii="Arial" w:hAnsi="Arial"/>
      <w:i/>
      <w:kern w:val="20"/>
      <w:sz w:val="22"/>
    </w:rPr>
  </w:style>
  <w:style w:type="paragraph" w:styleId="Kop7">
    <w:name w:val="heading 7"/>
    <w:basedOn w:val="Standaard"/>
    <w:next w:val="Standaard"/>
    <w:qFormat/>
    <w:pPr>
      <w:numPr>
        <w:ilvl w:val="6"/>
        <w:numId w:val="28"/>
      </w:numPr>
      <w:spacing w:before="240" w:after="60"/>
      <w:outlineLvl w:val="6"/>
    </w:pPr>
    <w:rPr>
      <w:rFonts w:ascii="Arial" w:hAnsi="Arial"/>
      <w:kern w:val="20"/>
    </w:rPr>
  </w:style>
  <w:style w:type="paragraph" w:styleId="Kop8">
    <w:name w:val="heading 8"/>
    <w:basedOn w:val="Standaard"/>
    <w:next w:val="Standaard"/>
    <w:qFormat/>
    <w:pPr>
      <w:numPr>
        <w:ilvl w:val="7"/>
        <w:numId w:val="28"/>
      </w:numPr>
      <w:spacing w:before="240" w:after="60"/>
      <w:outlineLvl w:val="7"/>
    </w:pPr>
    <w:rPr>
      <w:rFonts w:ascii="Arial" w:hAnsi="Arial"/>
      <w:i/>
      <w:kern w:val="20"/>
    </w:rPr>
  </w:style>
  <w:style w:type="paragraph" w:styleId="Kop9">
    <w:name w:val="heading 9"/>
    <w:basedOn w:val="Standaard"/>
    <w:next w:val="Standaard"/>
    <w:qFormat/>
    <w:pPr>
      <w:numPr>
        <w:ilvl w:val="8"/>
        <w:numId w:val="28"/>
      </w:numPr>
      <w:spacing w:before="240" w:after="60"/>
      <w:outlineLvl w:val="8"/>
    </w:pPr>
    <w:rPr>
      <w:rFonts w:ascii="Arial" w:hAnsi="Arial"/>
      <w:i/>
      <w:kern w:val="20"/>
      <w:sz w:val="1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character" w:styleId="Verwijzingopmerking">
    <w:name w:val="annotation reference"/>
    <w:basedOn w:val="Standaardalinea-lettertype"/>
    <w:semiHidden/>
    <w:rPr>
      <w:sz w:val="16"/>
      <w:szCs w:val="16"/>
    </w:rPr>
  </w:style>
  <w:style w:type="paragraph" w:styleId="Tekstopmerking">
    <w:name w:val="annotation text"/>
    <w:basedOn w:val="Standaard"/>
    <w:link w:val="TekstopmerkingChar"/>
    <w:semiHidden/>
  </w:style>
  <w:style w:type="character" w:styleId="Hyperlink">
    <w:name w:val="Hyperlink"/>
    <w:basedOn w:val="Standaardalinea-lettertype"/>
    <w:uiPriority w:val="99"/>
    <w:rPr>
      <w:color w:val="0000FF"/>
      <w:u w:val="single"/>
    </w:rPr>
  </w:style>
  <w:style w:type="paragraph" w:styleId="Plattetekst">
    <w:name w:val="Body Text"/>
    <w:basedOn w:val="Standaard"/>
    <w:semiHidden/>
    <w:rPr>
      <w:color w:val="FF0000"/>
    </w:rPr>
  </w:style>
  <w:style w:type="paragraph" w:styleId="Titel">
    <w:name w:val="Title"/>
    <w:basedOn w:val="Standaard"/>
    <w:qFormat/>
    <w:pPr>
      <w:spacing w:before="840" w:after="60"/>
      <w:jc w:val="center"/>
      <w:outlineLvl w:val="0"/>
    </w:pPr>
    <w:rPr>
      <w:rFonts w:cs="Arial"/>
      <w:b/>
      <w:bCs/>
      <w:color w:val="008000"/>
      <w:kern w:val="28"/>
      <w:sz w:val="32"/>
      <w:szCs w:val="32"/>
    </w:rPr>
  </w:style>
  <w:style w:type="paragraph" w:styleId="Lijstopsomteken">
    <w:name w:val="List Bullet"/>
    <w:basedOn w:val="Standaard"/>
    <w:autoRedefine/>
    <w:semiHidden/>
    <w:pPr>
      <w:numPr>
        <w:numId w:val="29"/>
      </w:numPr>
      <w:jc w:val="left"/>
    </w:pPr>
    <w:rPr>
      <w:szCs w:val="24"/>
    </w:rPr>
  </w:style>
  <w:style w:type="paragraph" w:styleId="Opmaakprofiel1" w:customStyle="1">
    <w:name w:val="Opmaakprofiel1"/>
    <w:basedOn w:val="Lijstopsomteken"/>
    <w:pPr>
      <w:numPr>
        <w:numId w:val="0"/>
      </w:numPr>
      <w:jc w:val="both"/>
    </w:pPr>
    <w:rPr>
      <w:szCs w:val="20"/>
    </w:rPr>
  </w:style>
  <w:style w:type="paragraph" w:styleId="Voetnoottekst">
    <w:name w:val="footnote text"/>
    <w:basedOn w:val="Standaard"/>
    <w:semiHidden/>
    <w:pPr>
      <w:jc w:val="left"/>
    </w:pPr>
    <w:rPr>
      <w:rFonts w:ascii="Arial" w:hAnsi="Arial"/>
      <w:kern w:val="20"/>
    </w:rPr>
  </w:style>
  <w:style w:type="character" w:styleId="Voetnootmarkering">
    <w:name w:val="footnote reference"/>
    <w:basedOn w:val="Standaardalinea-lettertype"/>
    <w:semiHidden/>
    <w:rPr>
      <w:vertAlign w:val="superscript"/>
    </w:rPr>
  </w:style>
  <w:style w:type="paragraph" w:styleId="Plattetekst2">
    <w:name w:val="Body Text 2"/>
    <w:basedOn w:val="Standaard"/>
    <w:semiHidden/>
    <w:rPr>
      <w:b/>
      <w:i/>
    </w:rPr>
  </w:style>
  <w:style w:type="character" w:styleId="GevolgdeHyperlink">
    <w:name w:val="FollowedHyperlink"/>
    <w:basedOn w:val="Standaardalinea-lettertype"/>
    <w:semiHidden/>
    <w:rPr>
      <w:color w:val="800080"/>
      <w:u w:val="single"/>
    </w:rPr>
  </w:style>
  <w:style w:type="paragraph" w:styleId="Tekstzonderopmaak">
    <w:name w:val="Plain Text"/>
    <w:basedOn w:val="Standaard"/>
    <w:semiHidden/>
    <w:pPr>
      <w:spacing w:after="0"/>
      <w:jc w:val="left"/>
    </w:pPr>
    <w:rPr>
      <w:rFonts w:ascii="Courier New" w:hAnsi="Courier New" w:cs="Courier New"/>
    </w:rPr>
  </w:style>
  <w:style w:type="paragraph" w:styleId="Bijschrift">
    <w:name w:val="caption"/>
    <w:basedOn w:val="Standaard"/>
    <w:next w:val="Standaard"/>
    <w:qFormat/>
    <w:rPr>
      <w:b/>
      <w:bCs/>
    </w:rPr>
  </w:style>
  <w:style w:type="paragraph" w:styleId="Inhopg1">
    <w:name w:val="toc 1"/>
    <w:basedOn w:val="Kop1"/>
    <w:next w:val="Standaard"/>
    <w:autoRedefine/>
    <w:uiPriority w:val="39"/>
    <w:pPr>
      <w:keepNext w:val="0"/>
      <w:numPr>
        <w:numId w:val="0"/>
      </w:numPr>
      <w:tabs>
        <w:tab w:val="left" w:pos="426"/>
        <w:tab w:val="left" w:pos="709"/>
        <w:tab w:val="right" w:leader="dot" w:pos="9062"/>
      </w:tabs>
      <w:spacing w:before="120" w:after="120"/>
      <w:ind w:left="426" w:hanging="426"/>
      <w:jc w:val="left"/>
      <w:outlineLvl w:val="9"/>
    </w:pPr>
    <w:rPr>
      <w:b/>
      <w:bCs/>
      <w:caps/>
      <w:noProof/>
      <w:color w:val="auto"/>
      <w:sz w:val="20"/>
      <w:szCs w:val="28"/>
    </w:rPr>
  </w:style>
  <w:style w:type="paragraph" w:styleId="Inhopg2">
    <w:name w:val="toc 2"/>
    <w:basedOn w:val="Standaard"/>
    <w:next w:val="Standaard"/>
    <w:autoRedefine/>
    <w:uiPriority w:val="39"/>
    <w:pPr>
      <w:tabs>
        <w:tab w:val="left" w:pos="1134"/>
        <w:tab w:val="right" w:leader="dot" w:pos="9062"/>
      </w:tabs>
      <w:ind w:left="142" w:hanging="142"/>
      <w:jc w:val="left"/>
    </w:pPr>
    <w:rPr>
      <w:rFonts w:ascii="Times New Roman" w:hAnsi="Times New Roman"/>
      <w:smallCaps/>
      <w:noProof/>
      <w:szCs w:val="24"/>
    </w:rPr>
  </w:style>
  <w:style w:type="paragraph" w:styleId="Inhopg3">
    <w:name w:val="toc 3"/>
    <w:basedOn w:val="Standaard"/>
    <w:next w:val="Standaard"/>
    <w:autoRedefine/>
    <w:uiPriority w:val="39"/>
    <w:pPr>
      <w:tabs>
        <w:tab w:val="left" w:pos="800"/>
        <w:tab w:val="right" w:leader="dot" w:pos="9062"/>
      </w:tabs>
      <w:ind w:left="709" w:hanging="567"/>
      <w:jc w:val="left"/>
    </w:pPr>
    <w:rPr>
      <w:rFonts w:ascii="Times New Roman" w:hAnsi="Times New Roman"/>
      <w:i/>
      <w:iCs/>
      <w:noProof/>
      <w:szCs w:val="24"/>
    </w:rPr>
  </w:style>
  <w:style w:type="paragraph" w:styleId="Inhopg4">
    <w:name w:val="toc 4"/>
    <w:basedOn w:val="Standaard"/>
    <w:next w:val="Standaard"/>
    <w:autoRedefine/>
    <w:semiHidden/>
    <w:pPr>
      <w:ind w:left="600"/>
      <w:jc w:val="left"/>
    </w:pPr>
    <w:rPr>
      <w:rFonts w:ascii="Times New Roman" w:hAnsi="Times New Roman"/>
      <w:szCs w:val="21"/>
    </w:rPr>
  </w:style>
  <w:style w:type="paragraph" w:styleId="Inhopg5">
    <w:name w:val="toc 5"/>
    <w:basedOn w:val="Standaard"/>
    <w:next w:val="Standaard"/>
    <w:autoRedefine/>
    <w:semiHidden/>
    <w:pPr>
      <w:ind w:left="800"/>
      <w:jc w:val="left"/>
    </w:pPr>
    <w:rPr>
      <w:rFonts w:ascii="Times New Roman" w:hAnsi="Times New Roman"/>
      <w:szCs w:val="21"/>
    </w:rPr>
  </w:style>
  <w:style w:type="paragraph" w:styleId="Inhopg6">
    <w:name w:val="toc 6"/>
    <w:basedOn w:val="Standaard"/>
    <w:next w:val="Standaard"/>
    <w:autoRedefine/>
    <w:semiHidden/>
    <w:pPr>
      <w:ind w:left="1000"/>
      <w:jc w:val="left"/>
    </w:pPr>
    <w:rPr>
      <w:rFonts w:ascii="Times New Roman" w:hAnsi="Times New Roman"/>
      <w:szCs w:val="21"/>
    </w:rPr>
  </w:style>
  <w:style w:type="paragraph" w:styleId="Inhopg7">
    <w:name w:val="toc 7"/>
    <w:basedOn w:val="Standaard"/>
    <w:next w:val="Standaard"/>
    <w:autoRedefine/>
    <w:semiHidden/>
    <w:pPr>
      <w:ind w:left="1200"/>
      <w:jc w:val="left"/>
    </w:pPr>
    <w:rPr>
      <w:rFonts w:ascii="Times New Roman" w:hAnsi="Times New Roman"/>
      <w:szCs w:val="21"/>
    </w:rPr>
  </w:style>
  <w:style w:type="paragraph" w:styleId="Inhopg8">
    <w:name w:val="toc 8"/>
    <w:basedOn w:val="Standaard"/>
    <w:next w:val="Standaard"/>
    <w:autoRedefine/>
    <w:semiHidden/>
    <w:pPr>
      <w:ind w:left="1400"/>
      <w:jc w:val="left"/>
    </w:pPr>
    <w:rPr>
      <w:rFonts w:ascii="Times New Roman" w:hAnsi="Times New Roman"/>
      <w:szCs w:val="21"/>
    </w:rPr>
  </w:style>
  <w:style w:type="paragraph" w:styleId="Inhopg9">
    <w:name w:val="toc 9"/>
    <w:basedOn w:val="Standaard"/>
    <w:next w:val="Standaard"/>
    <w:autoRedefine/>
    <w:semiHidden/>
    <w:pPr>
      <w:ind w:left="1600"/>
      <w:jc w:val="left"/>
    </w:pPr>
    <w:rPr>
      <w:rFonts w:ascii="Times New Roman" w:hAnsi="Times New Roman"/>
      <w:szCs w:val="21"/>
    </w:rPr>
  </w:style>
  <w:style w:type="paragraph" w:styleId="Plattetekst3">
    <w:name w:val="Body Text 3"/>
    <w:basedOn w:val="Standaard"/>
    <w:semiHidden/>
    <w:rPr>
      <w:b/>
      <w:bCs/>
      <w:color w:val="333399"/>
    </w:rPr>
  </w:style>
  <w:style w:type="paragraph" w:styleId="Normaalweb">
    <w:name w:val="Normal (Web)"/>
    <w:basedOn w:val="Standaard"/>
    <w:semiHidden/>
    <w:pPr>
      <w:spacing w:before="100" w:beforeAutospacing="1" w:after="100" w:afterAutospacing="1"/>
      <w:jc w:val="left"/>
    </w:pPr>
    <w:rPr>
      <w:rFonts w:ascii="Arial Unicode MS" w:hAnsi="Arial Unicode MS" w:eastAsia="Arial Unicode MS" w:cs="Arial Unicode MS"/>
      <w:sz w:val="24"/>
      <w:szCs w:val="24"/>
    </w:rPr>
  </w:style>
  <w:style w:type="paragraph" w:styleId="Documentstructuur">
    <w:name w:val="Document Map"/>
    <w:basedOn w:val="Standaard"/>
    <w:semiHidden/>
    <w:pPr>
      <w:shd w:val="clear" w:color="auto" w:fill="000080"/>
    </w:pPr>
    <w:rPr>
      <w:rFonts w:ascii="Tahoma" w:hAnsi="Tahoma" w:cs="Tahoma"/>
    </w:rPr>
  </w:style>
  <w:style w:type="paragraph" w:styleId="Ondertitel">
    <w:name w:val="Subtitle"/>
    <w:basedOn w:val="Standaard"/>
    <w:qFormat/>
    <w:pPr>
      <w:spacing w:after="60"/>
      <w:jc w:val="center"/>
      <w:outlineLvl w:val="1"/>
    </w:pPr>
    <w:rPr>
      <w:rFonts w:cs="Arial"/>
      <w:i/>
      <w:color w:val="008000"/>
      <w:sz w:val="28"/>
      <w:szCs w:val="24"/>
    </w:rPr>
  </w:style>
  <w:style w:type="paragraph" w:styleId="Plattetekstinspringen">
    <w:name w:val="Body Text Indent"/>
    <w:basedOn w:val="Standaard"/>
    <w:semiHidden/>
    <w:pPr>
      <w:spacing w:after="0"/>
      <w:ind w:left="360"/>
      <w:jc w:val="left"/>
    </w:pPr>
    <w:rPr>
      <w:rFonts w:ascii="Arial" w:hAnsi="Arial"/>
    </w:rPr>
  </w:style>
  <w:style w:type="paragraph" w:styleId="Plattetekstinspringen3">
    <w:name w:val="Body Text Indent 3"/>
    <w:basedOn w:val="Standaard"/>
    <w:semiHidden/>
    <w:pPr>
      <w:ind w:left="720"/>
    </w:pPr>
  </w:style>
  <w:style w:type="paragraph" w:styleId="Plattetekstinspringen2">
    <w:name w:val="Body Text Indent 2"/>
    <w:basedOn w:val="Standaard"/>
    <w:semiHidden/>
    <w:pPr>
      <w:tabs>
        <w:tab w:val="left" w:pos="426"/>
      </w:tabs>
      <w:ind w:left="426" w:hanging="426"/>
    </w:pPr>
  </w:style>
  <w:style w:type="paragraph" w:styleId="Lijstalinea">
    <w:name w:val="List Paragraph"/>
    <w:basedOn w:val="Standaard"/>
    <w:uiPriority w:val="34"/>
    <w:qFormat/>
    <w:rsid w:val="00EC16D0"/>
    <w:pPr>
      <w:ind w:left="720"/>
      <w:contextualSpacing/>
    </w:pPr>
  </w:style>
  <w:style w:type="character" w:styleId="Onopgelostemelding">
    <w:name w:val="Unresolved Mention"/>
    <w:basedOn w:val="Standaardalinea-lettertype"/>
    <w:uiPriority w:val="99"/>
    <w:semiHidden/>
    <w:unhideWhenUsed/>
    <w:rsid w:val="00D82CFD"/>
    <w:rPr>
      <w:color w:val="605E5C"/>
      <w:shd w:val="clear" w:color="auto" w:fill="E1DFDD"/>
    </w:rPr>
  </w:style>
  <w:style w:type="paragraph" w:styleId="Kopvaninhoudsopgave">
    <w:name w:val="TOC Heading"/>
    <w:basedOn w:val="Kop1"/>
    <w:next w:val="Standaard"/>
    <w:uiPriority w:val="39"/>
    <w:unhideWhenUsed/>
    <w:qFormat/>
    <w:rsid w:val="00FA319E"/>
    <w:pPr>
      <w:keepLines/>
      <w:numPr>
        <w:numId w:val="0"/>
      </w:numPr>
      <w:spacing w:after="0" w:line="259" w:lineRule="auto"/>
      <w:jc w:val="left"/>
      <w:outlineLvl w:val="9"/>
    </w:pPr>
    <w:rPr>
      <w:rFonts w:asciiTheme="majorHAnsi" w:hAnsiTheme="majorHAnsi" w:eastAsiaTheme="majorEastAsia" w:cstheme="majorBidi"/>
      <w:color w:val="2F5496" w:themeColor="accent1" w:themeShade="BF"/>
      <w:kern w:val="0"/>
      <w:sz w:val="32"/>
      <w:szCs w:val="32"/>
      <w:lang w:val="nl-BE" w:eastAsia="nl-BE"/>
    </w:rPr>
  </w:style>
  <w:style w:type="paragraph" w:styleId="Stijl1" w:customStyle="1">
    <w:name w:val="Stijl1"/>
    <w:basedOn w:val="Kop2"/>
    <w:link w:val="Stijl1Char"/>
    <w:uiPriority w:val="1"/>
    <w:qFormat/>
    <w:rsid w:val="1B61EB96"/>
    <w:rPr>
      <w:color w:val="auto"/>
    </w:rPr>
  </w:style>
  <w:style w:type="paragraph" w:styleId="Stijl2" w:customStyle="1">
    <w:name w:val="Stijl2"/>
    <w:basedOn w:val="Stijl1"/>
    <w:link w:val="Stijl2Char"/>
    <w:uiPriority w:val="1"/>
    <w:qFormat/>
    <w:rsid w:val="1B61EB96"/>
    <w:rPr>
      <w:b w:val="0"/>
    </w:rPr>
  </w:style>
  <w:style w:type="character" w:styleId="Kop2Char" w:customStyle="1">
    <w:name w:val="Kop 2 Char"/>
    <w:basedOn w:val="Standaardalinea-lettertype"/>
    <w:link w:val="Kop2"/>
    <w:rsid w:val="1B61EB96"/>
    <w:rPr>
      <w:rFonts w:ascii="Verdana" w:hAnsi="Verdana"/>
      <w:b/>
      <w:color w:val="008000"/>
      <w:sz w:val="24"/>
      <w:lang w:eastAsia="nl-NL"/>
    </w:rPr>
  </w:style>
  <w:style w:type="character" w:styleId="Stijl1Char" w:customStyle="1">
    <w:name w:val="Stijl1 Char"/>
    <w:basedOn w:val="Kop2Char"/>
    <w:link w:val="Stijl1"/>
    <w:uiPriority w:val="1"/>
    <w:rsid w:val="1B61EB96"/>
    <w:rPr>
      <w:rFonts w:ascii="Verdana" w:hAnsi="Verdana"/>
      <w:b/>
      <w:color w:val="008000"/>
      <w:sz w:val="24"/>
      <w:lang w:eastAsia="nl-NL"/>
    </w:rPr>
  </w:style>
  <w:style w:type="paragraph" w:styleId="Stijl3" w:customStyle="1">
    <w:name w:val="Stijl3"/>
    <w:basedOn w:val="Kop1"/>
    <w:link w:val="Stijl3Char"/>
    <w:qFormat/>
    <w:rsid w:val="007B24E1"/>
    <w:rPr>
      <w:b/>
      <w:color w:val="auto"/>
      <w:sz w:val="24"/>
    </w:rPr>
  </w:style>
  <w:style w:type="character" w:styleId="Stijl2Char" w:customStyle="1">
    <w:name w:val="Stijl2 Char"/>
    <w:basedOn w:val="Stijl1Char"/>
    <w:link w:val="Stijl2"/>
    <w:uiPriority w:val="1"/>
    <w:rsid w:val="1B61EB96"/>
    <w:rPr>
      <w:rFonts w:ascii="Verdana" w:hAnsi="Verdana"/>
      <w:b w:val="0"/>
      <w:color w:val="008000"/>
      <w:sz w:val="24"/>
      <w:lang w:eastAsia="nl-NL"/>
    </w:rPr>
  </w:style>
  <w:style w:type="paragraph" w:styleId="Stijl4" w:customStyle="1">
    <w:name w:val="Stijl4"/>
    <w:basedOn w:val="Kop2"/>
    <w:link w:val="Stijl4Char"/>
    <w:uiPriority w:val="1"/>
    <w:qFormat/>
    <w:rsid w:val="1B61EB96"/>
    <w:rPr>
      <w:b w:val="0"/>
      <w:color w:val="auto"/>
    </w:rPr>
  </w:style>
  <w:style w:type="character" w:styleId="Kop1Char" w:customStyle="1">
    <w:name w:val="Kop 1 Char"/>
    <w:basedOn w:val="Standaardalinea-lettertype"/>
    <w:link w:val="Kop1"/>
    <w:rsid w:val="007B24E1"/>
    <w:rPr>
      <w:rFonts w:ascii="Verdana" w:hAnsi="Verdana"/>
      <w:color w:val="000080"/>
      <w:kern w:val="28"/>
      <w:sz w:val="28"/>
      <w:lang w:eastAsia="nl-NL"/>
    </w:rPr>
  </w:style>
  <w:style w:type="character" w:styleId="Stijl3Char" w:customStyle="1">
    <w:name w:val="Stijl3 Char"/>
    <w:basedOn w:val="Kop1Char"/>
    <w:link w:val="Stijl3"/>
    <w:rsid w:val="007B24E1"/>
    <w:rPr>
      <w:rFonts w:ascii="Verdana" w:hAnsi="Verdana"/>
      <w:b/>
      <w:color w:val="000080"/>
      <w:kern w:val="28"/>
      <w:sz w:val="24"/>
      <w:lang w:eastAsia="nl-NL"/>
    </w:rPr>
  </w:style>
  <w:style w:type="character" w:styleId="Stijl4Char" w:customStyle="1">
    <w:name w:val="Stijl4 Char"/>
    <w:basedOn w:val="Kop2Char"/>
    <w:link w:val="Stijl4"/>
    <w:uiPriority w:val="1"/>
    <w:rsid w:val="1B61EB96"/>
    <w:rPr>
      <w:rFonts w:ascii="Verdana" w:hAnsi="Verdana"/>
      <w:b w:val="0"/>
      <w:color w:val="008000"/>
      <w:sz w:val="24"/>
      <w:lang w:eastAsia="nl-NL"/>
    </w:rPr>
  </w:style>
  <w:style w:type="table" w:styleId="Tabelraster">
    <w:name w:val="Table Grid"/>
    <w:basedOn w:val="Standaardtabel"/>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Onderwerpvanopmerking">
    <w:name w:val="annotation subject"/>
    <w:basedOn w:val="Tekstopmerking"/>
    <w:next w:val="Tekstopmerking"/>
    <w:link w:val="OnderwerpvanopmerkingChar"/>
    <w:uiPriority w:val="99"/>
    <w:semiHidden/>
    <w:unhideWhenUsed/>
    <w:rsid w:val="00823334"/>
    <w:rPr>
      <w:b/>
      <w:bCs/>
    </w:rPr>
  </w:style>
  <w:style w:type="character" w:styleId="TekstopmerkingChar" w:customStyle="1">
    <w:name w:val="Tekst opmerking Char"/>
    <w:basedOn w:val="Standaardalinea-lettertype"/>
    <w:link w:val="Tekstopmerking"/>
    <w:semiHidden/>
    <w:rsid w:val="00823334"/>
    <w:rPr>
      <w:rFonts w:ascii="Verdana" w:hAnsi="Verdana"/>
      <w:lang w:eastAsia="nl-NL"/>
    </w:rPr>
  </w:style>
  <w:style w:type="character" w:styleId="OnderwerpvanopmerkingChar" w:customStyle="1">
    <w:name w:val="Onderwerp van opmerking Char"/>
    <w:basedOn w:val="TekstopmerkingChar"/>
    <w:link w:val="Onderwerpvanopmerking"/>
    <w:uiPriority w:val="99"/>
    <w:semiHidden/>
    <w:rsid w:val="00823334"/>
    <w:rPr>
      <w:rFonts w:ascii="Verdana" w:hAnsi="Verdana"/>
      <w:b/>
      <w:bCs/>
      <w:lang w:eastAsia="nl-NL"/>
    </w:rPr>
  </w:style>
  <w:style w:type="paragraph" w:styleId="Ballontekst">
    <w:name w:val="Balloon Text"/>
    <w:basedOn w:val="Standaard"/>
    <w:link w:val="BallontekstChar"/>
    <w:uiPriority w:val="99"/>
    <w:semiHidden/>
    <w:unhideWhenUsed/>
    <w:rsid w:val="00C37610"/>
    <w:pPr>
      <w:spacing w:after="0"/>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C37610"/>
    <w:rPr>
      <w:rFonts w:ascii="Segoe UI"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www.youtube.com/watch?v=IEwNcK9oyRQ" TargetMode="External" Id="rId18" /><Relationship Type="http://schemas.openxmlformats.org/officeDocument/2006/relationships/image" Target="media/image11.png" Id="rId26" /><Relationship Type="http://schemas.openxmlformats.org/officeDocument/2006/relationships/hyperlink" Target="https://www.zorg-en-gezondheid.be/sites/default/files/2022-04/Epidemiologie%20MDRO%20in%20WZC%20-%20Katrien%20Latour.pdf" TargetMode="External" Id="rId39" /><Relationship Type="http://schemas.openxmlformats.org/officeDocument/2006/relationships/hyperlink" Target="https://www.zorg-en-gezondheid.be/per-domein/infectieziekten-en-vaccinaties/zorginfecties/campagne-handhygiene-woonzorgcentra" TargetMode="External" Id="rId21" /><Relationship Type="http://schemas.openxmlformats.org/officeDocument/2006/relationships/hyperlink" Target="https://www.zorg-en-gezondheid.be/folder-mrsa-0" TargetMode="External" Id="rId34" /><Relationship Type="http://schemas.openxmlformats.org/officeDocument/2006/relationships/footer" Target="footer1.xml" Id="rId42" /><Relationship Type="http://schemas.openxmlformats.org/officeDocument/2006/relationships/image" Target="media/image22.png" Id="rId47" /><Relationship Type="http://schemas.microsoft.com/office/2020/10/relationships/intelligence" Target="intelligence2.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4.png" Id="rId29" /><Relationship Type="http://schemas.openxmlformats.org/officeDocument/2006/relationships/image" Target="media/image1.png" Id="rId11" /><Relationship Type="http://schemas.openxmlformats.org/officeDocument/2006/relationships/image" Target="media/image9.png" Id="rId24" /><Relationship Type="http://schemas.openxmlformats.org/officeDocument/2006/relationships/hyperlink" Target="https://www.zorg-en-gezondheid.be/formulier-transfer-van-een-patient-met-een-multidrugresistent-organisme-mdro-en-verwante-kiemen" TargetMode="External" Id="rId32" /><Relationship Type="http://schemas.openxmlformats.org/officeDocument/2006/relationships/hyperlink" Target="https://www.zorg-en-gezondheid.be/per-domein/ouderenzorg/woonzorgcentra/campagnes-en-projecten/infectiepreventie-campagne-tools-en-materialen" TargetMode="External" Id="rId37" /><Relationship Type="http://schemas.openxmlformats.org/officeDocument/2006/relationships/hyperlink" Target="https://www.health.belgium.be/sites/default/files/uploads/fields/fpshealth_theme_file/advies_9277_mdro_bijlage_1_mrsa.pdf" TargetMode="External" Id="rId40" /><Relationship Type="http://schemas.openxmlformats.org/officeDocument/2006/relationships/image" Target="media/image20.png" Id="rId45" /><Relationship Type="http://schemas.openxmlformats.org/officeDocument/2006/relationships/numbering" Target="numbering.xml" Id="rId5" /><Relationship Type="http://schemas.openxmlformats.org/officeDocument/2006/relationships/hyperlink" Target="http://www.zorginfecties.be" TargetMode="External" Id="rId15" /><Relationship Type="http://schemas.openxmlformats.org/officeDocument/2006/relationships/hyperlink" Target="https://www.zorg-en-gezondheid.be/sites/default/files/2022-04/Werkinstrument%20Infectiepreventiebeleid%20Vlaamse%20woonzorgcentra_jan2020.pdf.pdf" TargetMode="External" Id="rId23" /><Relationship Type="http://schemas.openxmlformats.org/officeDocument/2006/relationships/image" Target="media/image13.png" Id="rId28" /><Relationship Type="http://schemas.openxmlformats.org/officeDocument/2006/relationships/image" Target="media/image17.png"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image" Target="media/image15.png" Id="rId31" /><Relationship Type="http://schemas.openxmlformats.org/officeDocument/2006/relationships/image" Target="media/image19.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8.png" Id="rId22" /><Relationship Type="http://schemas.openxmlformats.org/officeDocument/2006/relationships/image" Target="media/image12.png" Id="rId27" /><Relationship Type="http://schemas.openxmlformats.org/officeDocument/2006/relationships/hyperlink" Target="https://youtu.be/MqsdviSJoEc" TargetMode="External" Id="rId30" /><Relationship Type="http://schemas.openxmlformats.org/officeDocument/2006/relationships/image" Target="media/image16.png" Id="rId35" /><Relationship Type="http://schemas.openxmlformats.org/officeDocument/2006/relationships/footer" Target="footer2.xml"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0.png" Id="rId25" /><Relationship Type="http://schemas.openxmlformats.org/officeDocument/2006/relationships/hyperlink" Target="https://www.zorg-en-gezondheid.be/transportdocument-voor-ambulancediensten" TargetMode="External" Id="rId33" /><Relationship Type="http://schemas.openxmlformats.org/officeDocument/2006/relationships/hyperlink" Target="https://www.zorg-en-gezondheid.be/sites/default/files/2022-04/Werkinstrument%20Infectiepreventiebeleid%20Vlaamse%20woonzorgcentra_jan2020.pdf.pdf" TargetMode="External" Id="rId38" /><Relationship Type="http://schemas.openxmlformats.org/officeDocument/2006/relationships/image" Target="media/image21.png" Id="rId46" /><Relationship Type="http://schemas.openxmlformats.org/officeDocument/2006/relationships/hyperlink" Target="http://www.youtube.com/watch?v=JZeYQXGcQb4&amp;feature=youtube" TargetMode="External" Id="rId20" /><Relationship Type="http://schemas.openxmlformats.org/officeDocument/2006/relationships/image" Target="media/image18.png" Id="rId41" /><Relationship Type="http://schemas.openxmlformats.org/officeDocument/2006/relationships/customXml" Target="../customXml/item1.xml" Id="rId1" /><Relationship Type="http://schemas.openxmlformats.org/officeDocument/2006/relationships/styles" Target="styles.xml"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0CB60F8EC9D8499EE529C20D9F80B5" ma:contentTypeVersion="16" ma:contentTypeDescription="Een nieuw document maken." ma:contentTypeScope="" ma:versionID="fb9861df69bb8154aeba6208c3db050b">
  <xsd:schema xmlns:xsd="http://www.w3.org/2001/XMLSchema" xmlns:xs="http://www.w3.org/2001/XMLSchema" xmlns:p="http://schemas.microsoft.com/office/2006/metadata/properties" xmlns:ns2="d2bb6858-f7c8-4676-8d40-82df9002ebf9" xmlns:ns3="b0b04002-c0d4-4282-969c-d631fed364e2" targetNamespace="http://schemas.microsoft.com/office/2006/metadata/properties" ma:root="true" ma:fieldsID="2fde684827f53fea50e8ed88cbc098b6" ns2:_="" ns3:_="">
    <xsd:import namespace="d2bb6858-f7c8-4676-8d40-82df9002ebf9"/>
    <xsd:import namespace="b0b04002-c0d4-4282-969c-d631fed36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b6858-f7c8-4676-8d40-82df9002e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d58f6477-43ac-425e-9e68-0200866a512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b04002-c0d4-4282-969c-d631fed364e2"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2361ee87-8d29-443a-8936-cc741dce82f4}" ma:internalName="TaxCatchAll" ma:showField="CatchAllData" ma:web="b0b04002-c0d4-4282-969c-d631fed36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0b04002-c0d4-4282-969c-d631fed364e2" xsi:nil="true"/>
    <lcf76f155ced4ddcb4097134ff3c332f xmlns="d2bb6858-f7c8-4676-8d40-82df9002ebf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CB048-401C-426C-A579-F418FF7E9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b6858-f7c8-4676-8d40-82df9002ebf9"/>
    <ds:schemaRef ds:uri="b0b04002-c0d4-4282-969c-d631fed36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69E738-2DCC-4C37-967D-910420C3A41B}">
  <ds:schemaRefs>
    <ds:schemaRef ds:uri="http://schemas.microsoft.com/sharepoint/v3/contenttype/forms"/>
  </ds:schemaRefs>
</ds:datastoreItem>
</file>

<file path=customXml/itemProps3.xml><?xml version="1.0" encoding="utf-8"?>
<ds:datastoreItem xmlns:ds="http://schemas.openxmlformats.org/officeDocument/2006/customXml" ds:itemID="{70F48877-C8BF-4BCC-BEC4-584830E576E8}">
  <ds:schemaRefs>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b0b04002-c0d4-4282-969c-d631fed364e2"/>
    <ds:schemaRef ds:uri="http://www.w3.org/XML/1998/namespace"/>
    <ds:schemaRef ds:uri="d2bb6858-f7c8-4676-8d40-82df9002ebf9"/>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4DCFD5C-518B-4120-B715-97548AE269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AZ SINT JAN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Maatregelen die de verspreiding van MRSA in verpleeginstellingen (RVT, ROB, bejaarden- en gehandicaptenzorg) kunnen tegengaan</dc:title>
  <dc:subject/>
  <dc:creator>Informatica</dc:creator>
  <keywords/>
  <dc:description/>
  <lastModifiedBy>Delaere Evelien</lastModifiedBy>
  <revision>5</revision>
  <lastPrinted>2005-02-12T21:31:00.0000000Z</lastPrinted>
  <dcterms:created xsi:type="dcterms:W3CDTF">2024-07-03T09:37:00.0000000Z</dcterms:created>
  <dcterms:modified xsi:type="dcterms:W3CDTF">2024-08-05T08:10:36.6050349Z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0x0101003A0CB60F8EC9D8499EE529C20D9F80B5</vt:lpwstr>
  </property>
  <property fmtid="{D5CDD505-2E9C-101B-9397-08002B2CF9AE}" pid="3" name="MediaServiceImageTags">
    <vt:lpwstr/>
  </property>
</Properties>
</file>